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0361362"/>
    <w:bookmarkStart w:id="1" w:name="_Toc443397153"/>
    <w:bookmarkStart w:id="2" w:name="_Toc357771638"/>
    <w:bookmarkStart w:id="3" w:name="_Toc346793416"/>
    <w:bookmarkStart w:id="4" w:name="_Toc328122777"/>
    <w:p w14:paraId="2A7D54B1" w14:textId="1203327A" w:rsidR="00E66558" w:rsidRDefault="001A69AC" w:rsidP="0020344B">
      <w:pPr>
        <w:pStyle w:val="Heading1"/>
        <w:tabs>
          <w:tab w:val="left" w:pos="6276"/>
        </w:tabs>
      </w:pPr>
      <w:r>
        <w:rPr>
          <w:b w:val="0"/>
          <w:bCs/>
          <w:noProof/>
          <w:sz w:val="28"/>
          <w:szCs w:val="28"/>
        </w:rPr>
        <mc:AlternateContent>
          <mc:Choice Requires="wps">
            <w:drawing>
              <wp:anchor distT="0" distB="0" distL="114300" distR="114300" simplePos="0" relativeHeight="251658240" behindDoc="0" locked="0" layoutInCell="1" allowOverlap="1" wp14:anchorId="2A7D54B2" wp14:editId="6BE46D5A">
                <wp:simplePos x="0" y="0"/>
                <wp:positionH relativeFrom="margin">
                  <wp:align>left</wp:align>
                </wp:positionH>
                <wp:positionV relativeFrom="margin">
                  <wp:posOffset>530225</wp:posOffset>
                </wp:positionV>
                <wp:extent cx="6000115" cy="1045845"/>
                <wp:effectExtent l="0" t="0" r="19685" b="20955"/>
                <wp:wrapSquare wrapText="bothSides"/>
                <wp:docPr id="1" name="Text Box 2"/>
                <wp:cNvGraphicFramePr/>
                <a:graphic xmlns:a="http://schemas.openxmlformats.org/drawingml/2006/main">
                  <a:graphicData uri="http://schemas.microsoft.com/office/word/2010/wordprocessingShape">
                    <wps:wsp>
                      <wps:cNvSpPr txBox="1"/>
                      <wps:spPr>
                        <a:xfrm>
                          <a:off x="0" y="0"/>
                          <a:ext cx="6000115" cy="1045845"/>
                        </a:xfrm>
                        <a:prstGeom prst="rect">
                          <a:avLst/>
                        </a:prstGeom>
                        <a:solidFill>
                          <a:srgbClr val="F2F2F2"/>
                        </a:solidFill>
                        <a:ln w="9528">
                          <a:solidFill>
                            <a:srgbClr val="000000"/>
                          </a:solidFill>
                          <a:prstDash val="solid"/>
                        </a:ln>
                      </wps:spPr>
                      <wps:txbx>
                        <w:txbxContent>
                          <w:p w14:paraId="2A7D54B6" w14:textId="198404F5" w:rsidR="00606ED4" w:rsidRPr="001A69AC" w:rsidRDefault="00606ED4">
                            <w:pPr>
                              <w:keepNext/>
                              <w:spacing w:before="120" w:after="120"/>
                              <w:outlineLvl w:val="1"/>
                              <w:rPr>
                                <w:bCs/>
                                <w:iCs/>
                                <w:sz w:val="22"/>
                                <w:szCs w:val="28"/>
                              </w:rPr>
                            </w:pPr>
                            <w:r w:rsidRPr="001A69AC">
                              <w:rPr>
                                <w:bCs/>
                                <w:iCs/>
                                <w:sz w:val="22"/>
                                <w:szCs w:val="28"/>
                              </w:rPr>
                              <w:t xml:space="preserve">As a school we have taken direction from ‘Addressing disadvantage in Essex’ and the ‘Education Endowment Foundation’ </w:t>
                            </w:r>
                            <w:r>
                              <w:rPr>
                                <w:bCs/>
                                <w:iCs/>
                                <w:sz w:val="22"/>
                                <w:szCs w:val="28"/>
                              </w:rPr>
                              <w:t xml:space="preserve">in the creation of our Pupil Premium Strategy. We have also identified where practice has been successful in the past. We use barrier mapping to ensure that any actions and plans are bespoke to a child’s needs. </w:t>
                            </w:r>
                          </w:p>
                        </w:txbxContent>
                      </wps:txbx>
                      <wps:bodyPr vert="horz" wrap="square" lIns="91440" tIns="45720" rIns="91440" bIns="45720" anchor="ctr" anchorCtr="0" compatLnSpc="0">
                        <a:noAutofit/>
                      </wps:bodyPr>
                    </wps:wsp>
                  </a:graphicData>
                </a:graphic>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41.75pt;width:472.45pt;height:82.35pt;z-index:251658240;visibility:visible;mso-wrap-style:square;mso-height-percent:0;mso-wrap-distance-left:9pt;mso-wrap-distance-top:0;mso-wrap-distance-right:9pt;mso-wrap-distance-bottom:0;mso-position-horizontal:left;mso-position-horizontal-relative:margin;mso-position-vertical:absolute;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" fillcolor="#f2f2f2" strokeweight=".26467mm">
                <v:textbox>
                  <w:txbxContent>
                    <w:p w14:paraId="2A7D54B6" w14:textId="198404F5" w:rsidR="00606ED4" w:rsidRPr="001A69AC" w:rsidRDefault="00606ED4">
                      <w:pPr>
                        <w:keepNext/>
                        <w:spacing w:before="120" w:after="120"/>
                        <w:outlineLvl w:val="1"/>
                        <w:rPr>
                          <w:bCs/>
                          <w:iCs/>
                          <w:sz w:val="22"/>
                          <w:szCs w:val="28"/>
                        </w:rPr>
                      </w:pPr>
                      <w:r w:rsidRPr="001A69AC">
                        <w:rPr>
                          <w:bCs/>
                          <w:iCs/>
                          <w:sz w:val="22"/>
                          <w:szCs w:val="28"/>
                        </w:rPr>
                        <w:t xml:space="preserve">As a school we have taken direction from ‘Addressing disadvantage in Essex’ and the ‘Education Endowment Foundation’ </w:t>
                      </w:r>
                      <w:r>
                        <w:rPr>
                          <w:bCs/>
                          <w:iCs/>
                          <w:sz w:val="22"/>
                          <w:szCs w:val="28"/>
                        </w:rPr>
                        <w:t xml:space="preserve">in the creation of our Pupil Premium Strategy. We have also identified where practice has been successful in the past. We use barrier mapping to ensure that any actions and plans are bespoke to a child’s needs. </w:t>
                      </w:r>
                    </w:p>
                  </w:txbxContent>
                </v:textbox>
                <w10:wrap type="square" anchorx="margin" anchory="margin"/>
              </v:shape>
            </w:pict>
          </mc:Fallback>
        </mc:AlternateContent>
      </w:r>
      <w:r w:rsidR="00784275">
        <w:t xml:space="preserve"> </w: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3E1CC4">
        <w:t xml:space="preserve"> 202</w:t>
      </w:r>
      <w:r w:rsidR="0082333F">
        <w:t>5</w:t>
      </w:r>
      <w:r w:rsidR="003E1CC4">
        <w:t>-202</w:t>
      </w:r>
      <w:r w:rsidR="0082333F">
        <w:t>6</w:t>
      </w:r>
    </w:p>
    <w:p w14:paraId="2A7D54B2" w14:textId="087D75E8"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It outlines our pupil premium strategy, how we intend to spend the funding in this academic year and the effect that last year’s</w:t>
      </w:r>
      <w:r w:rsidRPr="002E1CCA">
        <w:rPr>
          <w:b w:val="0"/>
          <w:bCs/>
          <w:color w:val="auto"/>
          <w:sz w:val="24"/>
          <w:szCs w:val="24"/>
          <w:u w:val="single"/>
        </w:rPr>
        <w:t xml:space="preserve"> </w:t>
      </w:r>
      <w:r>
        <w:rPr>
          <w:b w:val="0"/>
          <w:bCs/>
          <w:color w:val="auto"/>
          <w:sz w:val="24"/>
          <w:szCs w:val="24"/>
        </w:rPr>
        <w:t xml:space="preserve">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8D16158" w:rsidR="00E66558" w:rsidRDefault="00DA4A20" w:rsidP="00D51868">
            <w:pPr>
              <w:pStyle w:val="TableRow"/>
              <w:ind w:left="0"/>
            </w:pPr>
            <w:r>
              <w:t>Cherry Tree</w:t>
            </w:r>
            <w:r w:rsidR="00C52F52">
              <w:t xml:space="preserve"> Primary School </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2C2DEB3" w:rsidR="00E66558" w:rsidRDefault="003060CD" w:rsidP="00363347">
            <w:pPr>
              <w:pStyle w:val="TableRow"/>
              <w:ind w:left="0"/>
            </w:pPr>
            <w:r>
              <w:t>385</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720DB73" w:rsidR="00E66558" w:rsidRDefault="003060CD" w:rsidP="00D51868">
            <w:pPr>
              <w:pStyle w:val="TableRow"/>
              <w:ind w:left="0"/>
            </w:pPr>
            <w:r>
              <w:t>42%</w:t>
            </w:r>
            <w:bookmarkStart w:id="14" w:name="_GoBack"/>
            <w:bookmarkEnd w:id="14"/>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55907243" w:rsidR="00E66558" w:rsidRDefault="002E1CCA" w:rsidP="00EF2F74">
            <w:pPr>
              <w:pStyle w:val="TableRow"/>
              <w:ind w:left="0"/>
            </w:pPr>
            <w:r>
              <w:t>2025-2026</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2B703E1F" w:rsidR="00E66558" w:rsidRDefault="007D6381" w:rsidP="00091D51">
            <w:pPr>
              <w:pStyle w:val="TableRow"/>
              <w:ind w:left="0"/>
            </w:pPr>
            <w:r>
              <w:t>4.9.25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66266B0" w:rsidR="00E66558" w:rsidRDefault="007D6381" w:rsidP="007D6381">
            <w:pPr>
              <w:pStyle w:val="TableRow"/>
              <w:ind w:left="0"/>
            </w:pPr>
            <w:r>
              <w:t>1.9.26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B0E94BB" w:rsidR="00E66558" w:rsidRDefault="006A434E" w:rsidP="007E26A8">
            <w:pPr>
              <w:pStyle w:val="TableRow"/>
              <w:ind w:left="0"/>
            </w:pPr>
            <w:r>
              <w:t>Max Davie</w:t>
            </w:r>
            <w:r w:rsidR="00850356">
              <w:t xml:space="preserve"> </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19DDB61" w:rsidR="00E66558" w:rsidRDefault="006A434E" w:rsidP="00D51868">
            <w:pPr>
              <w:pStyle w:val="TableRow"/>
              <w:ind w:left="0"/>
            </w:pPr>
            <w:r>
              <w:t>Max Davie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B3BE4CE" w:rsidR="00E66558" w:rsidRDefault="006A434E" w:rsidP="006E0BA1">
            <w:pPr>
              <w:pStyle w:val="TableRow"/>
              <w:ind w:left="0"/>
            </w:pPr>
            <w:r>
              <w:t>Sue West</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ACC74" w14:textId="0B4183A6" w:rsidR="006A434E" w:rsidRPr="006A434E" w:rsidRDefault="003C7919" w:rsidP="006A434E">
            <w:pPr>
              <w:suppressAutoHyphens w:val="0"/>
              <w:spacing w:after="0" w:line="240" w:lineRule="auto"/>
              <w:rPr>
                <w:rFonts w:cs="Arial"/>
                <w:color w:val="auto"/>
              </w:rPr>
            </w:pPr>
            <w:r w:rsidRPr="006A434E">
              <w:rPr>
                <w:rFonts w:cs="Arial"/>
              </w:rPr>
              <w:t>£</w:t>
            </w:r>
            <w:r w:rsidR="006A434E" w:rsidRPr="006A434E">
              <w:rPr>
                <w:rFonts w:cs="Arial"/>
                <w:color w:val="auto"/>
              </w:rPr>
              <w:t>257,550</w:t>
            </w:r>
          </w:p>
          <w:p w14:paraId="2A7D54D8" w14:textId="714D8B02" w:rsidR="00E66558" w:rsidRDefault="00E66558" w:rsidP="003E07D0">
            <w:pPr>
              <w:pStyle w:val="TableRow"/>
            </w:pP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15B4A1C" w:rsidR="00E66558" w:rsidRDefault="00363347" w:rsidP="003E07D0">
            <w:pPr>
              <w:pStyle w:val="TableRow"/>
            </w:pPr>
            <w:r w:rsidRPr="00F503AF">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A7F2AEC" w:rsidR="00E66558" w:rsidRDefault="003708D0">
            <w:pPr>
              <w:pStyle w:val="TableRow"/>
            </w:pPr>
            <w: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378D85CE" w:rsidR="00C0606E" w:rsidRDefault="009D71E8" w:rsidP="00C0606E">
            <w:pPr>
              <w:pStyle w:val="TableRow"/>
            </w:pPr>
            <w:r>
              <w:lastRenderedPageBreak/>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1F385C04" w:rsidR="00E66558" w:rsidRPr="006A434E" w:rsidRDefault="006A434E" w:rsidP="006A434E">
            <w:pPr>
              <w:suppressAutoHyphens w:val="0"/>
              <w:spacing w:after="0" w:line="240" w:lineRule="auto"/>
              <w:rPr>
                <w:rFonts w:cs="Arial"/>
                <w:color w:val="auto"/>
              </w:rPr>
            </w:pPr>
            <w:r w:rsidRPr="006A434E">
              <w:rPr>
                <w:rFonts w:cs="Arial"/>
              </w:rPr>
              <w:lastRenderedPageBreak/>
              <w:t>£</w:t>
            </w:r>
            <w:r w:rsidRPr="006A434E">
              <w:rPr>
                <w:rFonts w:cs="Arial"/>
                <w:color w:val="auto"/>
              </w:rPr>
              <w:t>257,550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7" w14:textId="5BA83C91" w:rsidR="00E66558" w:rsidRPr="00A00C9E" w:rsidRDefault="00A00C9E">
            <w:pPr>
              <w:pStyle w:val="ListParagraph"/>
              <w:numPr>
                <w:ilvl w:val="0"/>
                <w:numId w:val="13"/>
              </w:numPr>
              <w:rPr>
                <w:iCs/>
              </w:rPr>
            </w:pPr>
            <w:r w:rsidRPr="00A00C9E">
              <w:rPr>
                <w:iCs/>
              </w:rPr>
              <w:t xml:space="preserve">Our ultimate objective is to </w:t>
            </w:r>
            <w:r w:rsidR="00CB7854">
              <w:rPr>
                <w:iCs/>
              </w:rPr>
              <w:t>improve outcomes for</w:t>
            </w:r>
            <w:r w:rsidRPr="00A00C9E">
              <w:rPr>
                <w:iCs/>
              </w:rPr>
              <w:t xml:space="preserve"> disadvantaged children</w:t>
            </w:r>
            <w:r w:rsidR="00CB7854">
              <w:rPr>
                <w:iCs/>
              </w:rPr>
              <w:t>, ensu</w:t>
            </w:r>
            <w:r w:rsidRPr="00A00C9E">
              <w:rPr>
                <w:iCs/>
              </w:rPr>
              <w:t>r</w:t>
            </w:r>
            <w:r w:rsidR="00CB7854">
              <w:rPr>
                <w:iCs/>
              </w:rPr>
              <w:t>ing</w:t>
            </w:r>
            <w:r w:rsidRPr="00A00C9E">
              <w:rPr>
                <w:iCs/>
              </w:rPr>
              <w:t xml:space="preserve"> that any barriers to learning do not affect a child’s ability to learn or their future life chances</w:t>
            </w:r>
          </w:p>
          <w:p w14:paraId="2A7D54E8" w14:textId="5805477D" w:rsidR="00E66558" w:rsidRPr="002E4B7A" w:rsidRDefault="002E4B7A">
            <w:pPr>
              <w:pStyle w:val="ListParagraph"/>
              <w:numPr>
                <w:ilvl w:val="0"/>
                <w:numId w:val="13"/>
              </w:numPr>
              <w:rPr>
                <w:iCs/>
              </w:rPr>
            </w:pPr>
            <w:r>
              <w:rPr>
                <w:iCs/>
              </w:rPr>
              <w:t xml:space="preserve">Our plan recognizes children’s barriers and aims, where possible, to put the most effective intervention in place that meets their needs. Early reading </w:t>
            </w:r>
            <w:r w:rsidR="001F2A2E">
              <w:rPr>
                <w:iCs/>
              </w:rPr>
              <w:t xml:space="preserve">and language acquisition </w:t>
            </w:r>
            <w:r>
              <w:rPr>
                <w:iCs/>
              </w:rPr>
              <w:t>is also a driver for the success of disadvantaged children</w:t>
            </w:r>
            <w:r w:rsidR="001F2A2E">
              <w:rPr>
                <w:iCs/>
              </w:rPr>
              <w:t>, and as such we prioritise these areas</w:t>
            </w:r>
            <w:r>
              <w:rPr>
                <w:iCs/>
              </w:rPr>
              <w:t xml:space="preserve">. </w:t>
            </w:r>
          </w:p>
          <w:p w14:paraId="6695A0C5" w14:textId="71264818" w:rsidR="00E66558" w:rsidRDefault="002E4B7A" w:rsidP="00347700">
            <w:pPr>
              <w:pStyle w:val="ListParagraph"/>
              <w:numPr>
                <w:ilvl w:val="0"/>
                <w:numId w:val="13"/>
              </w:numPr>
              <w:rPr>
                <w:iCs/>
              </w:rPr>
            </w:pPr>
            <w:r>
              <w:rPr>
                <w:iCs/>
              </w:rPr>
              <w:t>We have high ex</w:t>
            </w:r>
            <w:r w:rsidR="001F2A2E">
              <w:rPr>
                <w:iCs/>
              </w:rPr>
              <w:t xml:space="preserve">pectations for every </w:t>
            </w:r>
            <w:r w:rsidR="003A274E">
              <w:rPr>
                <w:iCs/>
              </w:rPr>
              <w:t xml:space="preserve">child. Quality </w:t>
            </w:r>
            <w:r w:rsidR="00347700">
              <w:rPr>
                <w:iCs/>
              </w:rPr>
              <w:t>first</w:t>
            </w:r>
            <w:r w:rsidR="003A274E">
              <w:rPr>
                <w:iCs/>
              </w:rPr>
              <w:t xml:space="preserve"> teaching is paramount to the success of our pupil premium strategy and </w:t>
            </w:r>
            <w:r w:rsidR="00AE5D47">
              <w:rPr>
                <w:iCs/>
              </w:rPr>
              <w:t>is a high priority to the school</w:t>
            </w:r>
          </w:p>
          <w:p w14:paraId="2A7D54E9" w14:textId="3941E496" w:rsidR="00347700" w:rsidRPr="002E4B7A" w:rsidRDefault="00347700" w:rsidP="00347700">
            <w:pPr>
              <w:pStyle w:val="ListParagraph"/>
              <w:numPr>
                <w:ilvl w:val="0"/>
                <w:numId w:val="13"/>
              </w:numPr>
              <w:rPr>
                <w:iCs/>
              </w:rPr>
            </w:pPr>
            <w:r>
              <w:rPr>
                <w:iCs/>
              </w:rPr>
              <w:t xml:space="preserve">We follow advice and guidance from the EEF to ensure our approach is in-line with research-based best practice. </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41EA8" w14:textId="77777777" w:rsidR="00E66558" w:rsidRPr="00DF1BFF" w:rsidRDefault="0010696E">
            <w:pPr>
              <w:pStyle w:val="TableRowCentered"/>
              <w:jc w:val="left"/>
              <w:rPr>
                <w:iCs/>
                <w:sz w:val="22"/>
                <w:szCs w:val="22"/>
              </w:rPr>
            </w:pPr>
            <w:r w:rsidRPr="00DF1BFF">
              <w:rPr>
                <w:iCs/>
                <w:sz w:val="22"/>
                <w:szCs w:val="22"/>
              </w:rPr>
              <w:t>Attendance</w:t>
            </w:r>
          </w:p>
          <w:p w14:paraId="772C8BE6" w14:textId="56EDE85C" w:rsidR="006E0BA1" w:rsidRPr="00347AC6" w:rsidRDefault="006E0BA1">
            <w:pPr>
              <w:pStyle w:val="TableRowCentered"/>
              <w:jc w:val="left"/>
              <w:rPr>
                <w:iCs/>
                <w:sz w:val="22"/>
                <w:szCs w:val="22"/>
              </w:rPr>
            </w:pPr>
            <w:r w:rsidRPr="00347AC6">
              <w:rPr>
                <w:iCs/>
                <w:sz w:val="22"/>
                <w:szCs w:val="22"/>
              </w:rPr>
              <w:t>Attendance is an issue for many of our community, particularly persistent absence</w:t>
            </w:r>
            <w:r w:rsidR="009A2FF6">
              <w:rPr>
                <w:iCs/>
                <w:sz w:val="22"/>
                <w:szCs w:val="22"/>
              </w:rPr>
              <w:t xml:space="preserve"> or severe absence</w:t>
            </w:r>
            <w:r w:rsidRPr="00347AC6">
              <w:rPr>
                <w:iCs/>
                <w:sz w:val="22"/>
                <w:szCs w:val="22"/>
              </w:rPr>
              <w:t>.</w:t>
            </w:r>
            <w:r w:rsidR="00B86FCC">
              <w:rPr>
                <w:iCs/>
                <w:sz w:val="22"/>
                <w:szCs w:val="22"/>
              </w:rPr>
              <w:t xml:space="preserve"> </w:t>
            </w:r>
            <w:r w:rsidR="00911FDE" w:rsidRPr="00347AC6">
              <w:rPr>
                <w:iCs/>
                <w:sz w:val="22"/>
                <w:szCs w:val="22"/>
              </w:rPr>
              <w:t>Poor health, including mental health of children</w:t>
            </w:r>
            <w:r w:rsidR="00465AF4">
              <w:rPr>
                <w:iCs/>
                <w:sz w:val="22"/>
                <w:szCs w:val="22"/>
              </w:rPr>
              <w:t xml:space="preserve"> and families can affect day-to-</w:t>
            </w:r>
            <w:r w:rsidR="00911FDE" w:rsidRPr="00347AC6">
              <w:rPr>
                <w:iCs/>
                <w:sz w:val="22"/>
                <w:szCs w:val="22"/>
              </w:rPr>
              <w:t xml:space="preserve">day attendance.  Access to income also means that families </w:t>
            </w:r>
            <w:r w:rsidR="009A2FF6">
              <w:rPr>
                <w:iCs/>
                <w:sz w:val="22"/>
                <w:szCs w:val="22"/>
              </w:rPr>
              <w:t>term-t</w:t>
            </w:r>
            <w:r w:rsidR="00911FDE" w:rsidRPr="00347AC6">
              <w:rPr>
                <w:iCs/>
                <w:sz w:val="22"/>
                <w:szCs w:val="22"/>
              </w:rPr>
              <w:t>ime</w:t>
            </w:r>
            <w:r w:rsidR="009A2FF6">
              <w:rPr>
                <w:iCs/>
                <w:sz w:val="22"/>
                <w:szCs w:val="22"/>
              </w:rPr>
              <w:t xml:space="preserve"> holidays are taken by some. </w:t>
            </w:r>
            <w:r w:rsidR="00911FDE" w:rsidRPr="00347AC6">
              <w:rPr>
                <w:iCs/>
                <w:sz w:val="22"/>
                <w:szCs w:val="22"/>
              </w:rPr>
              <w:t xml:space="preserve">  </w:t>
            </w:r>
          </w:p>
          <w:p w14:paraId="2A7D54F1" w14:textId="177404C9" w:rsidR="00911FDE" w:rsidRDefault="00911FDE">
            <w:pPr>
              <w:pStyle w:val="TableRowCentered"/>
              <w:jc w:val="left"/>
            </w:pPr>
            <w:r w:rsidRPr="00347AC6">
              <w:rPr>
                <w:iCs/>
                <w:sz w:val="22"/>
                <w:szCs w:val="22"/>
              </w:rPr>
              <w:t>For some families, there is a history of poor attendance.</w:t>
            </w:r>
            <w:r>
              <w:rPr>
                <w:i/>
                <w:iCs/>
                <w:sz w:val="22"/>
                <w:szCs w:val="22"/>
              </w:rPr>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38BA6" w14:textId="77777777" w:rsidR="00E66558" w:rsidRDefault="0010696E">
            <w:pPr>
              <w:pStyle w:val="TableRowCentered"/>
              <w:jc w:val="left"/>
              <w:rPr>
                <w:sz w:val="22"/>
                <w:szCs w:val="22"/>
              </w:rPr>
            </w:pPr>
            <w:r>
              <w:rPr>
                <w:sz w:val="22"/>
                <w:szCs w:val="22"/>
              </w:rPr>
              <w:t xml:space="preserve">Communication </w:t>
            </w:r>
          </w:p>
          <w:p w14:paraId="2A7D54F4" w14:textId="38299663" w:rsidR="00047596" w:rsidRDefault="00047596">
            <w:pPr>
              <w:pStyle w:val="TableRowCentered"/>
              <w:jc w:val="left"/>
              <w:rPr>
                <w:sz w:val="22"/>
                <w:szCs w:val="22"/>
              </w:rPr>
            </w:pPr>
            <w:r>
              <w:rPr>
                <w:sz w:val="22"/>
                <w:szCs w:val="22"/>
              </w:rPr>
              <w:t xml:space="preserve">Many of our children come to school with difficulties in communication and language either due to speech, language and communication needs or because English is an additional language. </w:t>
            </w:r>
            <w:r w:rsidR="00536797">
              <w:rPr>
                <w:sz w:val="22"/>
                <w:szCs w:val="22"/>
              </w:rPr>
              <w:t xml:space="preserve">Additionally, research suggests there is likely to be a large vocabulary gap between those that are disadvantaged, and those that are not. </w:t>
            </w:r>
            <w:r>
              <w:rPr>
                <w:sz w:val="22"/>
                <w:szCs w:val="22"/>
              </w:rPr>
              <w:t xml:space="preserve">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AF93D" w14:textId="77777777" w:rsidR="00E66558" w:rsidRDefault="0010696E">
            <w:pPr>
              <w:pStyle w:val="TableRowCentered"/>
              <w:jc w:val="left"/>
              <w:rPr>
                <w:sz w:val="22"/>
                <w:szCs w:val="22"/>
              </w:rPr>
            </w:pPr>
            <w:r>
              <w:rPr>
                <w:sz w:val="22"/>
                <w:szCs w:val="22"/>
              </w:rPr>
              <w:t xml:space="preserve">Self-regulation / emotional regulation </w:t>
            </w:r>
          </w:p>
          <w:p w14:paraId="2A7D54F7" w14:textId="6E832356" w:rsidR="00047596" w:rsidRDefault="00047596" w:rsidP="008910AC">
            <w:pPr>
              <w:pStyle w:val="TableRowCentered"/>
              <w:jc w:val="left"/>
              <w:rPr>
                <w:sz w:val="22"/>
                <w:szCs w:val="22"/>
              </w:rPr>
            </w:pPr>
            <w:r>
              <w:rPr>
                <w:sz w:val="22"/>
                <w:szCs w:val="22"/>
              </w:rPr>
              <w:t>Many of our families do not access Early Years education before starting school.  For others, early childhood experiences mean that children in our school have difficulty in regulating their emotions.  This can be displayed through challenging behaviour, withdrawal from social interaction or anxieties.</w:t>
            </w:r>
            <w:r w:rsidR="008910AC">
              <w:rPr>
                <w:sz w:val="22"/>
                <w:szCs w:val="22"/>
              </w:rPr>
              <w:t xml:space="preserve"> Lack of available support in the community can lead some families to feel, and be, unsupported at home.  </w:t>
            </w:r>
            <w:r w:rsidR="0021530F">
              <w:rPr>
                <w:sz w:val="22"/>
                <w:szCs w:val="22"/>
              </w:rPr>
              <w:t xml:space="preserve">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CBAB7" w14:textId="77777777" w:rsidR="00E66558" w:rsidRDefault="0010696E" w:rsidP="00A052C2">
            <w:pPr>
              <w:pStyle w:val="TableRowCentered"/>
              <w:jc w:val="left"/>
              <w:rPr>
                <w:iCs/>
                <w:sz w:val="22"/>
              </w:rPr>
            </w:pPr>
            <w:r>
              <w:rPr>
                <w:iCs/>
                <w:sz w:val="22"/>
              </w:rPr>
              <w:t xml:space="preserve">Attainment </w:t>
            </w:r>
            <w:r w:rsidR="00A052C2">
              <w:rPr>
                <w:iCs/>
                <w:sz w:val="22"/>
              </w:rPr>
              <w:t xml:space="preserve">(low attainment and attainment gaps) </w:t>
            </w:r>
          </w:p>
          <w:p w14:paraId="2A7D54FA" w14:textId="3B911976" w:rsidR="00047596" w:rsidRDefault="00047596" w:rsidP="00092FE8">
            <w:pPr>
              <w:pStyle w:val="TableRowCentered"/>
              <w:jc w:val="left"/>
              <w:rPr>
                <w:iCs/>
                <w:sz w:val="22"/>
              </w:rPr>
            </w:pPr>
            <w:r>
              <w:rPr>
                <w:iCs/>
                <w:sz w:val="22"/>
              </w:rPr>
              <w:t>Many of our children enter school below average</w:t>
            </w:r>
            <w:r w:rsidR="008910AC">
              <w:rPr>
                <w:iCs/>
                <w:sz w:val="22"/>
              </w:rPr>
              <w:t xml:space="preserve"> (developmentally). </w:t>
            </w:r>
            <w:r w:rsidR="00911FDE">
              <w:rPr>
                <w:iCs/>
                <w:sz w:val="22"/>
              </w:rPr>
              <w:t xml:space="preserve">They do not always get the early education experience that other children may have. </w:t>
            </w:r>
            <w:r w:rsidR="00F87F9F">
              <w:rPr>
                <w:iCs/>
                <w:sz w:val="22"/>
              </w:rPr>
              <w:lastRenderedPageBreak/>
              <w:t>Some f</w:t>
            </w:r>
            <w:r w:rsidR="00911FDE">
              <w:rPr>
                <w:iCs/>
                <w:sz w:val="22"/>
              </w:rPr>
              <w:t xml:space="preserve">amilies in this area struggle financially and have limited resources such as books and opportunities to develop wider experiences, limiting cultural capital. </w:t>
            </w:r>
            <w:r w:rsidR="00092FE8">
              <w:rPr>
                <w:iCs/>
                <w:sz w:val="22"/>
              </w:rPr>
              <w:t xml:space="preserve">Others are limited due to other ‘turbulence’ in life.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4B2367" w:rsidRDefault="009D71E8">
            <w:pPr>
              <w:pStyle w:val="TableRow"/>
              <w:rPr>
                <w:sz w:val="22"/>
                <w:szCs w:val="22"/>
              </w:rPr>
            </w:pPr>
            <w:bookmarkStart w:id="17" w:name="_Toc443397160"/>
            <w:r w:rsidRPr="004B2367">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34241" w14:textId="77777777" w:rsidR="00F152C7" w:rsidRPr="004B2367" w:rsidRDefault="00F152C7" w:rsidP="00673907">
            <w:pPr>
              <w:pStyle w:val="TableRowCentered"/>
              <w:jc w:val="left"/>
              <w:rPr>
                <w:iCs/>
                <w:sz w:val="22"/>
              </w:rPr>
            </w:pPr>
            <w:r w:rsidRPr="004B2367">
              <w:rPr>
                <w:iCs/>
                <w:sz w:val="22"/>
              </w:rPr>
              <w:t>Engagement in wider curriculum events</w:t>
            </w:r>
          </w:p>
          <w:p w14:paraId="2A7D54FD" w14:textId="7398DE9F" w:rsidR="00911FDE" w:rsidRPr="004B2367" w:rsidRDefault="00F152C7" w:rsidP="00092FE8">
            <w:pPr>
              <w:pStyle w:val="TableRowCentered"/>
              <w:jc w:val="left"/>
              <w:rPr>
                <w:iCs/>
                <w:sz w:val="22"/>
              </w:rPr>
            </w:pPr>
            <w:r w:rsidRPr="004B2367">
              <w:rPr>
                <w:iCs/>
                <w:sz w:val="22"/>
              </w:rPr>
              <w:t xml:space="preserve">Our in-school tracking shows that disadvantaged children are </w:t>
            </w:r>
            <w:r w:rsidR="00092FE8">
              <w:rPr>
                <w:iCs/>
                <w:sz w:val="22"/>
              </w:rPr>
              <w:t>not frequently</w:t>
            </w:r>
            <w:r w:rsidRPr="004B2367">
              <w:rPr>
                <w:iCs/>
                <w:sz w:val="22"/>
              </w:rPr>
              <w:t xml:space="preserve"> engaging in out of school activities as regularly as their non-disadvantaged peers. This includes clubs and events. Last year (2023-2024), 24% of our PP children took part in a school club, and 67% of our PP children took part in an </w:t>
            </w:r>
            <w:proofErr w:type="spellStart"/>
            <w:r w:rsidRPr="004B2367">
              <w:rPr>
                <w:iCs/>
                <w:sz w:val="22"/>
              </w:rPr>
              <w:t>extra curricular</w:t>
            </w:r>
            <w:proofErr w:type="spellEnd"/>
            <w:r w:rsidRPr="004B2367">
              <w:rPr>
                <w:iCs/>
                <w:sz w:val="22"/>
              </w:rPr>
              <w:t xml:space="preserve"> activity. Increasing these numbers is a priority. </w:t>
            </w:r>
            <w:r w:rsidR="00673907" w:rsidRPr="004B2367">
              <w:rPr>
                <w:iCs/>
                <w:sz w:val="22"/>
              </w:rPr>
              <w:t xml:space="preserve"> </w:t>
            </w:r>
          </w:p>
        </w:tc>
      </w:tr>
    </w:tbl>
    <w:p w14:paraId="2A7D54FF" w14:textId="77777777" w:rsidR="00E66558" w:rsidRDefault="009D71E8">
      <w:pPr>
        <w:pStyle w:val="Heading2"/>
        <w:spacing w:before="600"/>
      </w:pPr>
      <w:r>
        <w:t xml:space="preserve">Intended outcomes </w:t>
      </w:r>
    </w:p>
    <w:p w14:paraId="2A7D5500" w14:textId="77777777" w:rsidR="00E66558" w:rsidRPr="00403E08" w:rsidRDefault="009D71E8">
      <w:r>
        <w:rPr>
          <w:color w:val="auto"/>
        </w:rPr>
        <w:t xml:space="preserve">This explains the outcomes we are aiming for </w:t>
      </w:r>
      <w:r>
        <w:rPr>
          <w:b/>
          <w:bCs/>
          <w:color w:val="auto"/>
        </w:rPr>
        <w:t>by the end of our current strategy plan</w:t>
      </w:r>
      <w:r>
        <w:rPr>
          <w:color w:val="auto"/>
        </w:rPr>
        <w:t xml:space="preserve">, and how we will </w:t>
      </w:r>
      <w:r w:rsidRPr="00403E08">
        <w:rPr>
          <w:color w:val="auto"/>
        </w:rPr>
        <w:t>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403E0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403E08" w:rsidRDefault="009D71E8">
            <w:pPr>
              <w:pStyle w:val="TableHeader"/>
              <w:jc w:val="left"/>
            </w:pPr>
            <w:r w:rsidRPr="00403E08">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403E08" w:rsidRDefault="009D71E8">
            <w:pPr>
              <w:pStyle w:val="TableHeader"/>
              <w:jc w:val="left"/>
            </w:pPr>
            <w:r w:rsidRPr="00403E08">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D286C70" w:rsidR="0032762B" w:rsidRPr="00403E08" w:rsidRDefault="00210AEA" w:rsidP="001D3515">
            <w:pPr>
              <w:pStyle w:val="TableRow"/>
              <w:numPr>
                <w:ilvl w:val="0"/>
                <w:numId w:val="14"/>
              </w:numPr>
            </w:pPr>
            <w:r w:rsidRPr="00403E08">
              <w:rPr>
                <w:iCs/>
                <w:sz w:val="22"/>
                <w:szCs w:val="22"/>
              </w:rPr>
              <w:t>Improve attendance</w:t>
            </w:r>
            <w:r w:rsidR="00A24E23">
              <w:rPr>
                <w:iCs/>
                <w:sz w:val="22"/>
                <w:szCs w:val="22"/>
              </w:rPr>
              <w:t xml:space="preserve"> </w:t>
            </w:r>
            <w:r w:rsidR="00341A65" w:rsidRPr="00403E08">
              <w:rPr>
                <w:iCs/>
                <w:sz w:val="22"/>
                <w:szCs w:val="22"/>
              </w:rPr>
              <w:t xml:space="preserve">to be </w:t>
            </w:r>
            <w:r w:rsidR="00E80AD8" w:rsidRPr="00403E08">
              <w:rPr>
                <w:iCs/>
                <w:sz w:val="22"/>
                <w:szCs w:val="22"/>
              </w:rPr>
              <w:t>in line with national</w:t>
            </w:r>
            <w:r w:rsidR="005B4F51" w:rsidRPr="00403E08">
              <w:rPr>
                <w:iCs/>
                <w:sz w:val="22"/>
                <w:szCs w:val="22"/>
              </w:rPr>
              <w:t xml:space="preserve"> </w:t>
            </w:r>
            <w:r w:rsidR="00341A65" w:rsidRPr="00403E08">
              <w:rPr>
                <w:iCs/>
                <w:sz w:val="22"/>
                <w:szCs w:val="22"/>
              </w:rPr>
              <w:t xml:space="preserve">and </w:t>
            </w:r>
            <w:r w:rsidR="00682A86">
              <w:rPr>
                <w:iCs/>
                <w:sz w:val="22"/>
                <w:szCs w:val="22"/>
              </w:rPr>
              <w:t>keep persistent absence lower or in-line with national</w:t>
            </w:r>
            <w:r w:rsidR="00481E2A">
              <w:rPr>
                <w:iCs/>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26EA0" w14:textId="77777777" w:rsidR="00E7113A" w:rsidRDefault="00210AEA" w:rsidP="00E7113A">
            <w:pPr>
              <w:pStyle w:val="TableRowCentered"/>
              <w:ind w:left="0"/>
              <w:jc w:val="left"/>
              <w:rPr>
                <w:sz w:val="22"/>
                <w:szCs w:val="22"/>
              </w:rPr>
            </w:pPr>
            <w:r w:rsidRPr="00403E08">
              <w:rPr>
                <w:sz w:val="22"/>
                <w:szCs w:val="22"/>
              </w:rPr>
              <w:t>Improved attendance rates for PP children</w:t>
            </w:r>
            <w:r w:rsidR="00C03F16" w:rsidRPr="00403E08">
              <w:rPr>
                <w:sz w:val="22"/>
                <w:szCs w:val="22"/>
              </w:rPr>
              <w:t xml:space="preserve"> (from </w:t>
            </w:r>
            <w:r w:rsidR="00E7113A">
              <w:rPr>
                <w:sz w:val="22"/>
                <w:szCs w:val="22"/>
              </w:rPr>
              <w:t>2024-2025</w:t>
            </w:r>
            <w:r w:rsidR="00B459E9" w:rsidRPr="00403E08">
              <w:rPr>
                <w:sz w:val="22"/>
                <w:szCs w:val="22"/>
              </w:rPr>
              <w:t>)</w:t>
            </w:r>
            <w:r w:rsidRPr="00403E08">
              <w:rPr>
                <w:sz w:val="22"/>
                <w:szCs w:val="22"/>
              </w:rPr>
              <w:t xml:space="preserve"> </w:t>
            </w:r>
            <w:r w:rsidR="00722B12" w:rsidRPr="00403E08">
              <w:rPr>
                <w:sz w:val="22"/>
                <w:szCs w:val="22"/>
              </w:rPr>
              <w:t xml:space="preserve">to be in line with national </w:t>
            </w:r>
          </w:p>
          <w:p w14:paraId="2A7D5505" w14:textId="6BF40C4A" w:rsidR="00210AEA" w:rsidRPr="00403E08" w:rsidRDefault="00210AEA" w:rsidP="00E7113A">
            <w:pPr>
              <w:pStyle w:val="TableRowCentered"/>
              <w:ind w:left="0"/>
              <w:jc w:val="left"/>
              <w:rPr>
                <w:sz w:val="22"/>
                <w:szCs w:val="22"/>
              </w:rPr>
            </w:pPr>
            <w:r w:rsidRPr="00403E08">
              <w:rPr>
                <w:sz w:val="22"/>
                <w:szCs w:val="22"/>
              </w:rPr>
              <w:t>Reduct</w:t>
            </w:r>
            <w:r w:rsidR="00AB6827" w:rsidRPr="00403E08">
              <w:rPr>
                <w:sz w:val="22"/>
                <w:szCs w:val="22"/>
              </w:rPr>
              <w:t>ion in PA rates for PP children</w:t>
            </w:r>
            <w:r w:rsidR="00B459E9" w:rsidRPr="00403E08">
              <w:rPr>
                <w:sz w:val="22"/>
                <w:szCs w:val="22"/>
              </w:rPr>
              <w:t xml:space="preserve"> (</w:t>
            </w:r>
            <w:r w:rsidR="00E7113A">
              <w:rPr>
                <w:sz w:val="22"/>
                <w:szCs w:val="22"/>
              </w:rPr>
              <w:t>2024-2025</w:t>
            </w:r>
            <w:r w:rsidR="00B459E9" w:rsidRPr="00403E08">
              <w:rPr>
                <w:sz w:val="22"/>
                <w:szCs w:val="22"/>
              </w:rPr>
              <w:t>)</w:t>
            </w:r>
            <w:r w:rsidR="00722B12" w:rsidRPr="00403E08">
              <w:rPr>
                <w:sz w:val="22"/>
                <w:szCs w:val="22"/>
              </w:rPr>
              <w:t xml:space="preserve"> to be in line with</w:t>
            </w:r>
            <w:r w:rsidR="004B44FE">
              <w:rPr>
                <w:sz w:val="22"/>
                <w:szCs w:val="22"/>
              </w:rPr>
              <w:t>, or lower than,</w:t>
            </w:r>
            <w:r w:rsidR="00722B12" w:rsidRPr="00403E08">
              <w:rPr>
                <w:sz w:val="22"/>
                <w:szCs w:val="22"/>
              </w:rPr>
              <w:t xml:space="preserve"> national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00754DC" w:rsidR="00E66558" w:rsidRDefault="00210AEA" w:rsidP="00676038">
            <w:pPr>
              <w:pStyle w:val="TableRow"/>
              <w:numPr>
                <w:ilvl w:val="0"/>
                <w:numId w:val="14"/>
              </w:numPr>
              <w:rPr>
                <w:sz w:val="22"/>
                <w:szCs w:val="22"/>
              </w:rPr>
            </w:pPr>
            <w:r>
              <w:rPr>
                <w:sz w:val="22"/>
                <w:szCs w:val="22"/>
              </w:rPr>
              <w:t>Improve speech and language</w:t>
            </w:r>
            <w:r w:rsidR="00481E2A">
              <w:rPr>
                <w:sz w:val="22"/>
                <w:szCs w:val="22"/>
              </w:rPr>
              <w:t xml:space="preserve"> and </w:t>
            </w:r>
            <w:r w:rsidR="00481E2A" w:rsidRPr="008D6A73">
              <w:rPr>
                <w:sz w:val="22"/>
                <w:szCs w:val="22"/>
              </w:rPr>
              <w:t>communication</w:t>
            </w:r>
            <w:r w:rsidRPr="008D6A73">
              <w:rPr>
                <w:sz w:val="22"/>
                <w:szCs w:val="22"/>
              </w:rPr>
              <w:t xml:space="preserve"> skills</w:t>
            </w:r>
            <w:r>
              <w:rPr>
                <w:sz w:val="22"/>
                <w:szCs w:val="22"/>
              </w:rPr>
              <w:t xml:space="preserve"> through </w:t>
            </w:r>
            <w:r w:rsidR="00D5670D">
              <w:rPr>
                <w:sz w:val="22"/>
                <w:szCs w:val="22"/>
              </w:rPr>
              <w:t xml:space="preserve">targeted speech </w:t>
            </w:r>
            <w:r>
              <w:rPr>
                <w:sz w:val="22"/>
                <w:szCs w:val="22"/>
              </w:rPr>
              <w:t>therapy</w:t>
            </w:r>
            <w:r w:rsidR="00D5670D">
              <w:rPr>
                <w:sz w:val="22"/>
                <w:szCs w:val="22"/>
              </w:rPr>
              <w:t xml:space="preserve"> and through NELI programme</w:t>
            </w:r>
            <w:r>
              <w:rPr>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7E7AE" w14:textId="15226C65" w:rsidR="00E66558" w:rsidRDefault="00B459E9" w:rsidP="00B459E9">
            <w:pPr>
              <w:pStyle w:val="TableRowCentered"/>
              <w:ind w:left="0"/>
              <w:jc w:val="left"/>
              <w:rPr>
                <w:sz w:val="22"/>
                <w:szCs w:val="22"/>
              </w:rPr>
            </w:pPr>
            <w:r>
              <w:rPr>
                <w:sz w:val="22"/>
                <w:szCs w:val="22"/>
              </w:rPr>
              <w:t>Improved outcomes from speech and language.</w:t>
            </w:r>
          </w:p>
          <w:p w14:paraId="60D8CC51" w14:textId="77777777" w:rsidR="00B459E9" w:rsidRDefault="00B459E9" w:rsidP="00B459E9">
            <w:pPr>
              <w:pStyle w:val="TableRowCentered"/>
              <w:ind w:left="0"/>
              <w:jc w:val="left"/>
              <w:rPr>
                <w:sz w:val="22"/>
                <w:szCs w:val="22"/>
              </w:rPr>
            </w:pPr>
            <w:r>
              <w:rPr>
                <w:sz w:val="22"/>
                <w:szCs w:val="22"/>
              </w:rPr>
              <w:t>Children meet targets.</w:t>
            </w:r>
          </w:p>
          <w:p w14:paraId="6A5941E1" w14:textId="77777777" w:rsidR="00B459E9" w:rsidRDefault="00B459E9" w:rsidP="00B459E9">
            <w:pPr>
              <w:pStyle w:val="TableRowCentered"/>
              <w:ind w:left="0"/>
              <w:jc w:val="left"/>
              <w:rPr>
                <w:sz w:val="22"/>
                <w:szCs w:val="22"/>
              </w:rPr>
            </w:pPr>
            <w:r>
              <w:rPr>
                <w:sz w:val="22"/>
                <w:szCs w:val="22"/>
              </w:rPr>
              <w:t>Impact report fro</w:t>
            </w:r>
            <w:r w:rsidR="00481E2A">
              <w:rPr>
                <w:sz w:val="22"/>
                <w:szCs w:val="22"/>
              </w:rPr>
              <w:t>m speech and language therapist</w:t>
            </w:r>
          </w:p>
          <w:p w14:paraId="3801660F" w14:textId="77777777" w:rsidR="00481E2A" w:rsidRDefault="00481E2A" w:rsidP="00511083">
            <w:pPr>
              <w:pStyle w:val="TableRowCentered"/>
              <w:ind w:left="0"/>
              <w:jc w:val="left"/>
              <w:rPr>
                <w:sz w:val="22"/>
                <w:szCs w:val="22"/>
              </w:rPr>
            </w:pPr>
            <w:r w:rsidRPr="008D6A73">
              <w:rPr>
                <w:sz w:val="22"/>
                <w:szCs w:val="22"/>
              </w:rPr>
              <w:t xml:space="preserve">EYFS </w:t>
            </w:r>
            <w:r w:rsidR="00212015" w:rsidRPr="008D6A73">
              <w:rPr>
                <w:sz w:val="22"/>
                <w:szCs w:val="22"/>
              </w:rPr>
              <w:t xml:space="preserve">gap in </w:t>
            </w:r>
            <w:r w:rsidRPr="008D6A73">
              <w:rPr>
                <w:sz w:val="22"/>
                <w:szCs w:val="22"/>
              </w:rPr>
              <w:t>‘</w:t>
            </w:r>
            <w:r w:rsidR="00212015" w:rsidRPr="008D6A73">
              <w:rPr>
                <w:sz w:val="22"/>
                <w:szCs w:val="22"/>
              </w:rPr>
              <w:t>speaking</w:t>
            </w:r>
            <w:r w:rsidRPr="008D6A73">
              <w:rPr>
                <w:sz w:val="22"/>
                <w:szCs w:val="22"/>
              </w:rPr>
              <w:t xml:space="preserve">’ strand will </w:t>
            </w:r>
            <w:r w:rsidR="00212015" w:rsidRPr="008D6A73">
              <w:rPr>
                <w:sz w:val="22"/>
                <w:szCs w:val="22"/>
              </w:rPr>
              <w:t xml:space="preserve">reduce to </w:t>
            </w:r>
            <w:r w:rsidR="00511083">
              <w:rPr>
                <w:sz w:val="22"/>
                <w:szCs w:val="22"/>
              </w:rPr>
              <w:t>from the 26% last year</w:t>
            </w:r>
          </w:p>
          <w:p w14:paraId="2A7D5508" w14:textId="269E4183" w:rsidR="00511083" w:rsidRDefault="00511083" w:rsidP="00511083">
            <w:pPr>
              <w:pStyle w:val="TableRowCentered"/>
              <w:ind w:left="0"/>
              <w:jc w:val="left"/>
              <w:rPr>
                <w:sz w:val="22"/>
                <w:szCs w:val="22"/>
              </w:rPr>
            </w:pPr>
            <w:r>
              <w:rPr>
                <w:sz w:val="22"/>
                <w:szCs w:val="22"/>
              </w:rPr>
              <w:t xml:space="preserve">EYFS gap in ‘speaking’ strand will reduce from the 20% last year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A23A0E8" w:rsidR="00E66558" w:rsidRDefault="00676038" w:rsidP="00676038">
            <w:pPr>
              <w:pStyle w:val="TableRow"/>
              <w:numPr>
                <w:ilvl w:val="0"/>
                <w:numId w:val="14"/>
              </w:numPr>
              <w:rPr>
                <w:sz w:val="22"/>
                <w:szCs w:val="22"/>
              </w:rPr>
            </w:pPr>
            <w:r>
              <w:rPr>
                <w:sz w:val="22"/>
                <w:szCs w:val="22"/>
              </w:rPr>
              <w:t>Improve emotional awareness</w:t>
            </w:r>
            <w:r w:rsidR="00D5670D">
              <w:rPr>
                <w:sz w:val="22"/>
                <w:szCs w:val="22"/>
              </w:rPr>
              <w:t xml:space="preserve"> and regulation.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F7DEB" w14:textId="58B03DB8" w:rsidR="00E66558" w:rsidRDefault="007849A3" w:rsidP="00C64D14">
            <w:pPr>
              <w:pStyle w:val="TableRowCentered"/>
              <w:ind w:left="0"/>
              <w:jc w:val="left"/>
              <w:rPr>
                <w:sz w:val="22"/>
                <w:szCs w:val="22"/>
              </w:rPr>
            </w:pPr>
            <w:r>
              <w:rPr>
                <w:sz w:val="22"/>
                <w:szCs w:val="22"/>
              </w:rPr>
              <w:t>Increased confidence,</w:t>
            </w:r>
            <w:r w:rsidR="00676038">
              <w:rPr>
                <w:sz w:val="22"/>
                <w:szCs w:val="22"/>
              </w:rPr>
              <w:t xml:space="preserve"> enjoyment and </w:t>
            </w:r>
            <w:r>
              <w:rPr>
                <w:sz w:val="22"/>
                <w:szCs w:val="22"/>
              </w:rPr>
              <w:t>feelings of safety through pupil voice</w:t>
            </w:r>
          </w:p>
          <w:p w14:paraId="7C3C9036" w14:textId="77D5A455" w:rsidR="007849A3" w:rsidRDefault="007849A3" w:rsidP="00C64D14">
            <w:pPr>
              <w:pStyle w:val="TableRowCentered"/>
              <w:ind w:left="0"/>
              <w:jc w:val="left"/>
              <w:rPr>
                <w:sz w:val="22"/>
                <w:szCs w:val="22"/>
              </w:rPr>
            </w:pPr>
            <w:r>
              <w:rPr>
                <w:sz w:val="22"/>
                <w:szCs w:val="22"/>
              </w:rPr>
              <w:t>Reduction in reported incidents and case studies for those with the highest need</w:t>
            </w:r>
          </w:p>
          <w:p w14:paraId="2A7D550B" w14:textId="2AED9A28" w:rsidR="00B459E9" w:rsidRDefault="00B459E9" w:rsidP="00C64D14">
            <w:pPr>
              <w:pStyle w:val="TableRowCentered"/>
              <w:ind w:left="0"/>
              <w:jc w:val="left"/>
              <w:rPr>
                <w:sz w:val="22"/>
                <w:szCs w:val="22"/>
              </w:rPr>
            </w:pPr>
            <w:r>
              <w:rPr>
                <w:sz w:val="22"/>
                <w:szCs w:val="22"/>
              </w:rPr>
              <w:t>Impact on attendance – improved attendance.</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4432B" w14:textId="1FD46FA7" w:rsidR="00E66558" w:rsidRDefault="002B3B16" w:rsidP="00676038">
            <w:pPr>
              <w:pStyle w:val="TableRow"/>
              <w:numPr>
                <w:ilvl w:val="0"/>
                <w:numId w:val="14"/>
              </w:numPr>
              <w:rPr>
                <w:sz w:val="22"/>
                <w:szCs w:val="22"/>
              </w:rPr>
            </w:pPr>
            <w:r>
              <w:rPr>
                <w:sz w:val="22"/>
                <w:szCs w:val="22"/>
              </w:rPr>
              <w:t>Meet KS2 end of year national expectations</w:t>
            </w:r>
            <w:r w:rsidR="00B2483A">
              <w:rPr>
                <w:sz w:val="22"/>
                <w:szCs w:val="22"/>
              </w:rPr>
              <w:t xml:space="preserve"> for PP children</w:t>
            </w:r>
          </w:p>
          <w:p w14:paraId="3465D505" w14:textId="0CE071AE" w:rsidR="002B3B16" w:rsidRDefault="002B3B16" w:rsidP="002B3B16">
            <w:pPr>
              <w:pStyle w:val="TableRow"/>
              <w:ind w:left="417"/>
              <w:rPr>
                <w:sz w:val="22"/>
                <w:szCs w:val="22"/>
              </w:rPr>
            </w:pPr>
            <w:r>
              <w:rPr>
                <w:sz w:val="22"/>
                <w:szCs w:val="22"/>
              </w:rPr>
              <w:t>Meet KS1 end of year national expectations</w:t>
            </w:r>
            <w:r w:rsidR="00B2483A">
              <w:rPr>
                <w:sz w:val="22"/>
                <w:szCs w:val="22"/>
              </w:rPr>
              <w:t xml:space="preserve"> for PP children</w:t>
            </w:r>
          </w:p>
          <w:p w14:paraId="4E705EB2" w14:textId="081BE0D8" w:rsidR="002B3B16" w:rsidRDefault="002B3B16" w:rsidP="002B3B16">
            <w:pPr>
              <w:pStyle w:val="TableRow"/>
              <w:ind w:left="417"/>
              <w:rPr>
                <w:sz w:val="22"/>
                <w:szCs w:val="22"/>
              </w:rPr>
            </w:pPr>
            <w:r>
              <w:rPr>
                <w:sz w:val="22"/>
                <w:szCs w:val="22"/>
              </w:rPr>
              <w:t xml:space="preserve">Meet national expectations for GLD in reception </w:t>
            </w:r>
            <w:r w:rsidR="00B2483A">
              <w:rPr>
                <w:sz w:val="22"/>
                <w:szCs w:val="22"/>
              </w:rPr>
              <w:t>for PP children</w:t>
            </w:r>
          </w:p>
          <w:p w14:paraId="5369CC41" w14:textId="2AD0D5D8" w:rsidR="002B3B16" w:rsidRDefault="002B3B16" w:rsidP="002B3B16">
            <w:pPr>
              <w:pStyle w:val="TableRow"/>
              <w:ind w:left="417"/>
              <w:rPr>
                <w:sz w:val="22"/>
                <w:szCs w:val="22"/>
              </w:rPr>
            </w:pPr>
            <w:r>
              <w:rPr>
                <w:sz w:val="22"/>
                <w:szCs w:val="22"/>
              </w:rPr>
              <w:t>Meet national expectation in phonics check</w:t>
            </w:r>
            <w:r w:rsidR="00B2483A">
              <w:rPr>
                <w:sz w:val="22"/>
                <w:szCs w:val="22"/>
              </w:rPr>
              <w:t xml:space="preserve"> for PP children</w:t>
            </w:r>
          </w:p>
          <w:p w14:paraId="54FE7F10" w14:textId="22793CAF" w:rsidR="00BA1FF5" w:rsidRDefault="00BA1FF5" w:rsidP="00BA1FF5">
            <w:pPr>
              <w:pStyle w:val="TableRow"/>
              <w:ind w:left="417"/>
              <w:rPr>
                <w:sz w:val="22"/>
                <w:szCs w:val="22"/>
              </w:rPr>
            </w:pPr>
            <w:r>
              <w:rPr>
                <w:sz w:val="22"/>
                <w:szCs w:val="22"/>
              </w:rPr>
              <w:t>Meet national expectation in multiplication check</w:t>
            </w:r>
            <w:r w:rsidR="00B2483A">
              <w:rPr>
                <w:sz w:val="22"/>
                <w:szCs w:val="22"/>
              </w:rPr>
              <w:t xml:space="preserve"> for PP children</w:t>
            </w:r>
          </w:p>
          <w:p w14:paraId="2A7D550D" w14:textId="5B76323B" w:rsidR="002B3B16" w:rsidRDefault="002B3B16" w:rsidP="002B3B16">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64709A12" w:rsidR="00E66558" w:rsidRDefault="00C64D14" w:rsidP="00BD418B">
            <w:pPr>
              <w:pStyle w:val="TableRowCentered"/>
              <w:ind w:left="0"/>
              <w:jc w:val="left"/>
              <w:rPr>
                <w:sz w:val="22"/>
                <w:szCs w:val="22"/>
              </w:rPr>
            </w:pPr>
            <w:r>
              <w:rPr>
                <w:sz w:val="22"/>
                <w:szCs w:val="22"/>
              </w:rPr>
              <w:t xml:space="preserve">Data </w:t>
            </w:r>
            <w:r w:rsidR="00BD418B">
              <w:rPr>
                <w:sz w:val="22"/>
                <w:szCs w:val="22"/>
              </w:rPr>
              <w:t>milestones met</w:t>
            </w:r>
          </w:p>
        </w:tc>
      </w:tr>
      <w:tr w:rsidR="00C64D14" w14:paraId="77F8B22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C6E9C" w14:textId="10CAC07B" w:rsidR="00C14073" w:rsidRPr="00FE7A8B" w:rsidRDefault="00095A30" w:rsidP="00676038">
            <w:pPr>
              <w:pStyle w:val="TableRow"/>
              <w:numPr>
                <w:ilvl w:val="0"/>
                <w:numId w:val="14"/>
              </w:numPr>
              <w:rPr>
                <w:sz w:val="22"/>
                <w:szCs w:val="22"/>
              </w:rPr>
            </w:pPr>
            <w:r w:rsidRPr="00FE7A8B">
              <w:rPr>
                <w:sz w:val="22"/>
                <w:szCs w:val="22"/>
              </w:rPr>
              <w:lastRenderedPageBreak/>
              <w:t xml:space="preserve">Improve engagement with </w:t>
            </w:r>
            <w:r w:rsidR="005E49B8" w:rsidRPr="00FE7A8B">
              <w:rPr>
                <w:sz w:val="22"/>
                <w:szCs w:val="22"/>
              </w:rPr>
              <w:t xml:space="preserve">clubs and </w:t>
            </w:r>
            <w:r w:rsidR="00B65295" w:rsidRPr="00FE7A8B">
              <w:rPr>
                <w:sz w:val="22"/>
                <w:szCs w:val="22"/>
              </w:rPr>
              <w:t>extra-curricular</w:t>
            </w:r>
            <w:r w:rsidR="005E49B8" w:rsidRPr="00FE7A8B">
              <w:rPr>
                <w:sz w:val="22"/>
                <w:szCs w:val="22"/>
              </w:rPr>
              <w:t xml:space="preserve"> activities </w:t>
            </w:r>
          </w:p>
          <w:p w14:paraId="2B10025A" w14:textId="68FB71B4" w:rsidR="00C64D14" w:rsidRPr="00FE7A8B" w:rsidRDefault="00365427" w:rsidP="00F644C6">
            <w:pPr>
              <w:pStyle w:val="TableRow"/>
              <w:rPr>
                <w:sz w:val="22"/>
                <w:szCs w:val="22"/>
              </w:rPr>
            </w:pPr>
            <w:r w:rsidRPr="00FE7A8B">
              <w:rPr>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13D8A" w14:textId="7F385A19" w:rsidR="00C14073" w:rsidRPr="00FE7A8B" w:rsidRDefault="005E49B8" w:rsidP="00C64D14">
            <w:pPr>
              <w:pStyle w:val="TableRowCentered"/>
              <w:ind w:left="0"/>
              <w:jc w:val="left"/>
              <w:rPr>
                <w:sz w:val="22"/>
                <w:szCs w:val="22"/>
              </w:rPr>
            </w:pPr>
            <w:r w:rsidRPr="00FE7A8B">
              <w:rPr>
                <w:sz w:val="22"/>
                <w:szCs w:val="22"/>
              </w:rPr>
              <w:t>There will be a</w:t>
            </w:r>
            <w:r w:rsidR="00A106AA">
              <w:rPr>
                <w:sz w:val="22"/>
                <w:szCs w:val="22"/>
              </w:rPr>
              <w:t xml:space="preserve"> decrease from Autumn to Summer in the gap between PP and non PP attending clubs. </w:t>
            </w:r>
          </w:p>
          <w:p w14:paraId="7D2DB3C4" w14:textId="2D56B94D" w:rsidR="005E49B8" w:rsidRPr="00FE7A8B" w:rsidRDefault="005E49B8" w:rsidP="00C64D14">
            <w:pPr>
              <w:pStyle w:val="TableRowCentered"/>
              <w:ind w:left="0"/>
              <w:jc w:val="left"/>
              <w:rPr>
                <w:sz w:val="22"/>
                <w:szCs w:val="22"/>
              </w:rPr>
            </w:pPr>
          </w:p>
          <w:p w14:paraId="757C9A76" w14:textId="19CD051E" w:rsidR="00D5670D" w:rsidRPr="00FE7A8B" w:rsidRDefault="00511083" w:rsidP="00DE2C6B">
            <w:pPr>
              <w:pStyle w:val="TableRowCentered"/>
              <w:ind w:left="0"/>
              <w:jc w:val="left"/>
              <w:rPr>
                <w:sz w:val="22"/>
                <w:szCs w:val="22"/>
              </w:rPr>
            </w:pPr>
            <w:r>
              <w:rPr>
                <w:sz w:val="22"/>
                <w:szCs w:val="22"/>
              </w:rPr>
              <w:t>80% of</w:t>
            </w:r>
            <w:r w:rsidR="00E52A1D">
              <w:rPr>
                <w:sz w:val="22"/>
                <w:szCs w:val="22"/>
              </w:rPr>
              <w:t xml:space="preserve"> PP children will take part in an extra-curricular event or experience </w:t>
            </w:r>
          </w:p>
          <w:p w14:paraId="1BF38A6B" w14:textId="77777777" w:rsidR="008502D4" w:rsidRPr="00FE7A8B" w:rsidRDefault="008502D4" w:rsidP="00DE2C6B">
            <w:pPr>
              <w:pStyle w:val="TableRowCentered"/>
              <w:ind w:left="0"/>
              <w:jc w:val="left"/>
              <w:rPr>
                <w:sz w:val="22"/>
                <w:szCs w:val="22"/>
              </w:rPr>
            </w:pPr>
          </w:p>
          <w:p w14:paraId="2036F8EF" w14:textId="688048A3" w:rsidR="008502D4" w:rsidRPr="00FE7A8B" w:rsidRDefault="008502D4" w:rsidP="00DE2C6B">
            <w:pPr>
              <w:pStyle w:val="TableRowCentered"/>
              <w:ind w:left="0"/>
              <w:jc w:val="left"/>
              <w:rPr>
                <w:sz w:val="22"/>
                <w:szCs w:val="22"/>
              </w:rPr>
            </w:pPr>
            <w:r w:rsidRPr="00FE7A8B">
              <w:rPr>
                <w:sz w:val="22"/>
                <w:szCs w:val="22"/>
              </w:rPr>
              <w:t xml:space="preserve">Pupil voice will show that PP children enjoy school and feel there are opportunities for them </w:t>
            </w:r>
          </w:p>
        </w:tc>
      </w:tr>
    </w:tbl>
    <w:p w14:paraId="2A7D5512" w14:textId="1DEDAFC6" w:rsidR="00E66558" w:rsidRDefault="00120AB1" w:rsidP="00684B63">
      <w:pPr>
        <w:suppressAutoHyphens w:val="0"/>
        <w:spacing w:after="0" w:line="240" w:lineRule="auto"/>
      </w:pPr>
      <w:r>
        <w:br w:type="page"/>
      </w:r>
      <w:r w:rsidR="009D71E8">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63DA46A" w:rsidR="00E66558" w:rsidRDefault="00937D0D">
      <w:r>
        <w:t xml:space="preserve">Budgeted cost: </w:t>
      </w:r>
      <w:r w:rsidR="00201558">
        <w:t>£</w:t>
      </w:r>
      <w:r w:rsidR="00AE5D47">
        <w:t xml:space="preserve">34,451 </w:t>
      </w:r>
    </w:p>
    <w:tbl>
      <w:tblPr>
        <w:tblW w:w="5000" w:type="pct"/>
        <w:tblCellMar>
          <w:left w:w="10" w:type="dxa"/>
          <w:right w:w="10" w:type="dxa"/>
        </w:tblCellMar>
        <w:tblLook w:val="04A0" w:firstRow="1" w:lastRow="0" w:firstColumn="1" w:lastColumn="0" w:noHBand="0" w:noVBand="1"/>
      </w:tblPr>
      <w:tblGrid>
        <w:gridCol w:w="3681"/>
        <w:gridCol w:w="3261"/>
        <w:gridCol w:w="2544"/>
      </w:tblGrid>
      <w:tr w:rsidR="00E66558" w14:paraId="2A7D5519"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32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1E0E20" w14:paraId="2A7D551D" w14:textId="77777777" w:rsidTr="00D5670D">
        <w:trPr>
          <w:trHeight w:val="1673"/>
        </w:trPr>
        <w:tc>
          <w:tcPr>
            <w:tcW w:w="368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D57BB0C" w14:textId="1F4C73B4" w:rsidR="003F5255" w:rsidRDefault="00B76298" w:rsidP="003F5255">
            <w:pPr>
              <w:pStyle w:val="TableRow"/>
              <w:ind w:left="0"/>
            </w:pPr>
            <w:r>
              <w:t>HLTA</w:t>
            </w:r>
            <w:r w:rsidR="003F5255" w:rsidRPr="00C14490">
              <w:t xml:space="preserve"> to </w:t>
            </w:r>
            <w:r w:rsidR="003F5255">
              <w:t xml:space="preserve">add additional capacity to the teaching team to ensure quality first teaching </w:t>
            </w:r>
          </w:p>
          <w:p w14:paraId="2A7D551A" w14:textId="69187430" w:rsidR="00D804FA" w:rsidRPr="001E0E20" w:rsidRDefault="00D804FA" w:rsidP="00684B63">
            <w:pPr>
              <w:pStyle w:val="TableRow"/>
              <w:ind w:left="0"/>
            </w:pPr>
          </w:p>
        </w:tc>
        <w:tc>
          <w:tcPr>
            <w:tcW w:w="326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1528A9D" w14:textId="77777777" w:rsidR="0005618A" w:rsidRPr="001E0E20" w:rsidRDefault="0005618A" w:rsidP="0005618A">
            <w:pPr>
              <w:pStyle w:val="TableRowCentered"/>
              <w:jc w:val="left"/>
              <w:rPr>
                <w:sz w:val="22"/>
              </w:rPr>
            </w:pPr>
            <w:r w:rsidRPr="001E0E20">
              <w:rPr>
                <w:sz w:val="22"/>
              </w:rPr>
              <w:t xml:space="preserve">Addressing educational disadvantage in Essex </w:t>
            </w:r>
          </w:p>
          <w:p w14:paraId="2A7D551B" w14:textId="669C7B74" w:rsidR="001E0E20" w:rsidRPr="001E0E20" w:rsidRDefault="0005618A" w:rsidP="0005618A">
            <w:pPr>
              <w:pStyle w:val="TableRowCentered"/>
              <w:jc w:val="left"/>
              <w:rPr>
                <w:sz w:val="22"/>
              </w:rPr>
            </w:pPr>
            <w:r w:rsidRPr="001E0E20">
              <w:rPr>
                <w:sz w:val="22"/>
              </w:rPr>
              <w:t>EEF guide to pupil premium</w:t>
            </w:r>
          </w:p>
        </w:tc>
        <w:tc>
          <w:tcPr>
            <w:tcW w:w="254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D551C" w14:textId="41941A07" w:rsidR="001E0E20" w:rsidRPr="001E0E20" w:rsidRDefault="00525BBC" w:rsidP="00EB358B">
            <w:pPr>
              <w:pStyle w:val="TableRowCentered"/>
              <w:ind w:left="0"/>
              <w:jc w:val="left"/>
              <w:rPr>
                <w:sz w:val="22"/>
              </w:rPr>
            </w:pPr>
            <w:r>
              <w:rPr>
                <w:sz w:val="22"/>
              </w:rPr>
              <w:t>4</w:t>
            </w:r>
          </w:p>
        </w:tc>
      </w:tr>
      <w:tr w:rsidR="00AB19BD" w14:paraId="6EDF03A9"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8C172" w14:textId="649700E7" w:rsidR="00B76298" w:rsidRPr="000432D8" w:rsidRDefault="00B76298" w:rsidP="00B76298">
            <w:pPr>
              <w:pStyle w:val="TableRow"/>
              <w:ind w:left="0"/>
            </w:pPr>
            <w:r>
              <w:t>Training from specialist consultants</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D3CE4" w14:textId="77777777" w:rsidR="0005618A" w:rsidRPr="001E0E20" w:rsidRDefault="0005618A" w:rsidP="0005618A">
            <w:pPr>
              <w:pStyle w:val="TableRowCentered"/>
              <w:jc w:val="left"/>
              <w:rPr>
                <w:sz w:val="22"/>
              </w:rPr>
            </w:pPr>
            <w:r w:rsidRPr="001E0E20">
              <w:rPr>
                <w:sz w:val="22"/>
              </w:rPr>
              <w:t xml:space="preserve">Addressing educational disadvantage in Essex </w:t>
            </w:r>
          </w:p>
          <w:p w14:paraId="28320FDA" w14:textId="2D15C488" w:rsidR="00AB19BD" w:rsidRPr="000432D8" w:rsidRDefault="0005618A" w:rsidP="0005618A">
            <w:pPr>
              <w:pStyle w:val="TableRowCentered"/>
              <w:ind w:left="0"/>
              <w:jc w:val="left"/>
              <w:rPr>
                <w:sz w:val="22"/>
              </w:rPr>
            </w:pPr>
            <w:r w:rsidRPr="001E0E20">
              <w:rPr>
                <w:sz w:val="22"/>
              </w:rPr>
              <w:t>EEF guide to pupil premium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6E514" w14:textId="08F72591" w:rsidR="00AB19BD" w:rsidRPr="000432D8" w:rsidRDefault="00525BBC" w:rsidP="00EB358B">
            <w:pPr>
              <w:pStyle w:val="TableRowCentered"/>
              <w:ind w:left="0"/>
              <w:jc w:val="left"/>
              <w:rPr>
                <w:sz w:val="22"/>
              </w:rPr>
            </w:pPr>
            <w:r>
              <w:rPr>
                <w:sz w:val="22"/>
              </w:rPr>
              <w:t>2, 4</w:t>
            </w:r>
          </w:p>
        </w:tc>
      </w:tr>
      <w:tr w:rsidR="00A93D24" w14:paraId="57467932"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CFAA9" w14:textId="10F9510D" w:rsidR="00A93D24" w:rsidRPr="001E0E20" w:rsidRDefault="000D3A1E" w:rsidP="00684B63">
            <w:pPr>
              <w:pStyle w:val="TableRow"/>
              <w:ind w:left="0"/>
            </w:pPr>
            <w:r>
              <w:t xml:space="preserve">Little </w:t>
            </w:r>
            <w:proofErr w:type="spellStart"/>
            <w:r>
              <w:t>Wandle</w:t>
            </w:r>
            <w:proofErr w:type="spellEnd"/>
            <w:r>
              <w:t xml:space="preserve"> subscription </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E4AB2" w14:textId="77777777" w:rsidR="0005618A" w:rsidRDefault="0005618A" w:rsidP="0005618A">
            <w:pPr>
              <w:pStyle w:val="TableRowCentered"/>
              <w:ind w:left="0"/>
              <w:jc w:val="left"/>
              <w:rPr>
                <w:sz w:val="22"/>
              </w:rPr>
            </w:pPr>
            <w:r>
              <w:rPr>
                <w:sz w:val="22"/>
              </w:rPr>
              <w:t>RWI testimonials and results</w:t>
            </w:r>
          </w:p>
          <w:p w14:paraId="1478F57F" w14:textId="4A444F8D" w:rsidR="00A93D24" w:rsidRPr="001E0E20" w:rsidRDefault="0005618A" w:rsidP="0005618A">
            <w:pPr>
              <w:pStyle w:val="TableRowCentered"/>
              <w:ind w:left="0"/>
              <w:jc w:val="left"/>
              <w:rPr>
                <w:sz w:val="22"/>
              </w:rPr>
            </w:pPr>
            <w:r>
              <w:rPr>
                <w:sz w:val="22"/>
              </w:rPr>
              <w:t xml:space="preserve">DFE approved scheme </w:t>
            </w:r>
            <w:r w:rsidRPr="000432D8">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EC347" w14:textId="637A46D8" w:rsidR="00A93D24" w:rsidRPr="001E0E20" w:rsidRDefault="00525BBC" w:rsidP="00EB358B">
            <w:pPr>
              <w:pStyle w:val="TableRowCentered"/>
              <w:ind w:left="0"/>
              <w:jc w:val="left"/>
              <w:rPr>
                <w:sz w:val="22"/>
              </w:rPr>
            </w:pPr>
            <w:r>
              <w:rPr>
                <w:sz w:val="22"/>
              </w:rPr>
              <w:t>4</w:t>
            </w:r>
          </w:p>
        </w:tc>
      </w:tr>
      <w:tr w:rsidR="00D804FA" w14:paraId="796219EB"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CDF01" w14:textId="2A4B0D34" w:rsidR="00D804FA" w:rsidRPr="001E0E20" w:rsidRDefault="00D804FA" w:rsidP="00684B63">
            <w:pPr>
              <w:pStyle w:val="TableRow"/>
              <w:ind w:left="0"/>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407D8" w14:textId="2F6C17F9" w:rsidR="00D804FA" w:rsidRPr="001E0E20" w:rsidRDefault="00D804FA" w:rsidP="00915C39">
            <w:pPr>
              <w:pStyle w:val="TableRowCentered"/>
              <w:ind w:lef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DEB8B" w14:textId="5F468513" w:rsidR="00D804FA" w:rsidRPr="001E0E20" w:rsidRDefault="00D804FA" w:rsidP="00EB358B">
            <w:pPr>
              <w:pStyle w:val="TableRowCentered"/>
              <w:ind w:left="0"/>
              <w:jc w:val="left"/>
              <w:rPr>
                <w:sz w:val="22"/>
              </w:rPr>
            </w:pPr>
          </w:p>
        </w:tc>
      </w:tr>
      <w:tr w:rsidR="00FE2355" w14:paraId="25FAC5C8"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C1146" w14:textId="1C463BA4" w:rsidR="007773D4" w:rsidRPr="00436341" w:rsidRDefault="007773D4" w:rsidP="003A274E">
            <w:pPr>
              <w:pStyle w:val="TableRow"/>
              <w:ind w:left="0"/>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FA3E3" w14:textId="1F6C7189" w:rsidR="00FE2355" w:rsidRPr="00436341" w:rsidRDefault="00FE2355" w:rsidP="00915C39">
            <w:pPr>
              <w:pStyle w:val="TableRowCentered"/>
              <w:ind w:lef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F263E" w14:textId="60E07EC7" w:rsidR="00FE2355" w:rsidRPr="00436341" w:rsidRDefault="00FE2355" w:rsidP="00EB358B">
            <w:pPr>
              <w:pStyle w:val="TableRowCentered"/>
              <w:ind w:left="0"/>
              <w:jc w:val="left"/>
              <w:rPr>
                <w:sz w:val="22"/>
              </w:rPr>
            </w:pPr>
          </w:p>
        </w:tc>
      </w:tr>
      <w:tr w:rsidR="00D5670D" w14:paraId="397B331B"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D4638" w14:textId="4D6ABB73" w:rsidR="00D804FA" w:rsidRDefault="00D804FA" w:rsidP="00AF3761">
            <w:pPr>
              <w:pStyle w:val="TableRow"/>
              <w:ind w:left="0"/>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BABF6" w14:textId="35A09038" w:rsidR="00D5670D" w:rsidRPr="00436341" w:rsidRDefault="00D5670D" w:rsidP="00915C39">
            <w:pPr>
              <w:pStyle w:val="TableRowCentered"/>
              <w:ind w:lef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0B923" w14:textId="1E4C550F" w:rsidR="00D5670D" w:rsidRPr="00436341" w:rsidRDefault="00D5670D" w:rsidP="00EB358B">
            <w:pPr>
              <w:pStyle w:val="TableRowCentered"/>
              <w:ind w:left="0"/>
              <w:jc w:val="left"/>
              <w:rPr>
                <w:sz w:val="22"/>
              </w:rPr>
            </w:pPr>
          </w:p>
        </w:tc>
      </w:tr>
    </w:tbl>
    <w:p w14:paraId="595F239E" w14:textId="01AA6132" w:rsidR="00A93D24" w:rsidRDefault="00A93D24">
      <w:pPr>
        <w:keepNext/>
        <w:spacing w:after="60"/>
        <w:outlineLvl w:val="1"/>
      </w:pPr>
    </w:p>
    <w:p w14:paraId="005F74A3" w14:textId="77777777" w:rsidR="00A93D24" w:rsidRDefault="00A93D24">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2C6C533" w:rsidR="00E66558" w:rsidRDefault="00023E61">
      <w:r>
        <w:t xml:space="preserve">Budgeted cost: </w:t>
      </w:r>
      <w:r w:rsidR="00201558">
        <w:t>£</w:t>
      </w:r>
      <w:r w:rsidR="00580F54">
        <w:t>71,737</w:t>
      </w:r>
      <w:r w:rsidR="00201558">
        <w:t xml:space="preserve"> </w:t>
      </w:r>
    </w:p>
    <w:tbl>
      <w:tblPr>
        <w:tblW w:w="5000" w:type="pct"/>
        <w:tblCellMar>
          <w:left w:w="10" w:type="dxa"/>
          <w:right w:w="10" w:type="dxa"/>
        </w:tblCellMar>
        <w:tblLook w:val="04A0" w:firstRow="1" w:lastRow="0" w:firstColumn="1" w:lastColumn="0" w:noHBand="0" w:noVBand="1"/>
      </w:tblPr>
      <w:tblGrid>
        <w:gridCol w:w="3681"/>
        <w:gridCol w:w="3261"/>
        <w:gridCol w:w="2544"/>
      </w:tblGrid>
      <w:tr w:rsidR="00E66558" w14:paraId="2A7D5528"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32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4201B1" w14:paraId="55EF1C4D"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38F6D" w14:textId="0619F211" w:rsidR="004201B1" w:rsidRPr="00C14490" w:rsidRDefault="001B5070" w:rsidP="00AE5D47">
            <w:pPr>
              <w:pStyle w:val="TableRow"/>
              <w:ind w:left="0"/>
            </w:pPr>
            <w:r w:rsidRPr="00C14490">
              <w:t>HLTAs</w:t>
            </w:r>
            <w:r w:rsidR="00AE5D47">
              <w:t xml:space="preserve"> x4</w:t>
            </w:r>
            <w:r w:rsidRPr="00C14490">
              <w:t xml:space="preserve"> to provide </w:t>
            </w:r>
            <w:r w:rsidR="00AE5D47">
              <w:t>targeted interventions</w:t>
            </w:r>
            <w:r w:rsidR="000D3A1E">
              <w:t xml:space="preserve"> (pm)</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E420F" w14:textId="77777777" w:rsidR="0005618A" w:rsidRPr="00C14490" w:rsidRDefault="0005618A" w:rsidP="0005618A">
            <w:pPr>
              <w:pStyle w:val="TableRowCentered"/>
              <w:jc w:val="left"/>
              <w:rPr>
                <w:sz w:val="22"/>
              </w:rPr>
            </w:pPr>
            <w:r w:rsidRPr="00C14490">
              <w:rPr>
                <w:sz w:val="22"/>
              </w:rPr>
              <w:t>Ofsted – The Pupil Premium (page 11)</w:t>
            </w:r>
          </w:p>
          <w:p w14:paraId="7F021972" w14:textId="213923B3" w:rsidR="00C40042" w:rsidRPr="00C14490" w:rsidRDefault="0005618A" w:rsidP="0005618A">
            <w:pPr>
              <w:pStyle w:val="TableRowCentered"/>
              <w:jc w:val="left"/>
              <w:rPr>
                <w:sz w:val="22"/>
              </w:rPr>
            </w:pPr>
            <w:r w:rsidRPr="00C14490">
              <w:rPr>
                <w:sz w:val="22"/>
              </w:rPr>
              <w:t>EEF good practice, tiered guide to 2021</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71AE3" w14:textId="4CDAC681" w:rsidR="004201B1" w:rsidRPr="00C14490" w:rsidRDefault="00525BBC" w:rsidP="00923836">
            <w:pPr>
              <w:pStyle w:val="TableRowCentered"/>
              <w:ind w:left="0"/>
              <w:jc w:val="left"/>
              <w:rPr>
                <w:sz w:val="22"/>
              </w:rPr>
            </w:pPr>
            <w:r>
              <w:rPr>
                <w:sz w:val="22"/>
              </w:rPr>
              <w:t>2, 4</w:t>
            </w:r>
          </w:p>
        </w:tc>
      </w:tr>
      <w:tr w:rsidR="00B76298" w14:paraId="531EE4C3"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938B2" w14:textId="4E47ED22" w:rsidR="00B76298" w:rsidRPr="00C14490" w:rsidRDefault="00B76298" w:rsidP="001679A5">
            <w:pPr>
              <w:pStyle w:val="TableRow"/>
              <w:ind w:left="0"/>
            </w:pPr>
            <w:r>
              <w:t xml:space="preserve">LSA (x0.5) for reading interventions </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311CB" w14:textId="77777777" w:rsidR="00525BBC" w:rsidRPr="001E0E20" w:rsidRDefault="00525BBC" w:rsidP="00525BBC">
            <w:pPr>
              <w:pStyle w:val="TableRowCentered"/>
              <w:jc w:val="left"/>
              <w:rPr>
                <w:sz w:val="22"/>
              </w:rPr>
            </w:pPr>
            <w:r w:rsidRPr="001E0E20">
              <w:rPr>
                <w:sz w:val="22"/>
              </w:rPr>
              <w:t xml:space="preserve">Addressing educational disadvantage in Essex </w:t>
            </w:r>
          </w:p>
          <w:p w14:paraId="0060D272" w14:textId="530E4FE4" w:rsidR="00B76298" w:rsidRPr="00C14490" w:rsidRDefault="00525BBC" w:rsidP="00525BBC">
            <w:pPr>
              <w:pStyle w:val="TableRowCentered"/>
              <w:jc w:val="left"/>
              <w:rPr>
                <w:sz w:val="22"/>
              </w:rPr>
            </w:pPr>
            <w:r w:rsidRPr="001E0E20">
              <w:rPr>
                <w:sz w:val="22"/>
              </w:rPr>
              <w:t>EEF guide to pupil premium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6015C" w14:textId="7D836329" w:rsidR="00B76298" w:rsidRPr="00C14490" w:rsidRDefault="00525BBC" w:rsidP="00923836">
            <w:pPr>
              <w:pStyle w:val="TableRowCentered"/>
              <w:ind w:left="0"/>
              <w:jc w:val="left"/>
              <w:rPr>
                <w:sz w:val="22"/>
              </w:rPr>
            </w:pPr>
            <w:r>
              <w:rPr>
                <w:sz w:val="22"/>
              </w:rPr>
              <w:t>2, 4</w:t>
            </w:r>
          </w:p>
        </w:tc>
      </w:tr>
      <w:tr w:rsidR="00B76298" w14:paraId="6D24FF3D"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BF1E1" w14:textId="77777777" w:rsidR="00B76298" w:rsidRPr="00C14490" w:rsidRDefault="00B76298" w:rsidP="001679A5">
            <w:pPr>
              <w:pStyle w:val="TableRow"/>
              <w:ind w:left="0"/>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B2EEA" w14:textId="77777777" w:rsidR="00B76298" w:rsidRPr="00C14490" w:rsidRDefault="00B7629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3893E" w14:textId="77777777" w:rsidR="00B76298" w:rsidRPr="00C14490" w:rsidRDefault="00B76298" w:rsidP="00923836">
            <w:pPr>
              <w:pStyle w:val="TableRowCentered"/>
              <w:ind w:left="0"/>
              <w:jc w:val="left"/>
              <w:rPr>
                <w:sz w:val="22"/>
              </w:rPr>
            </w:pPr>
          </w:p>
        </w:tc>
      </w:tr>
      <w:tr w:rsidR="00B76298" w14:paraId="4DADCE66"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C2132" w14:textId="77777777" w:rsidR="00B76298" w:rsidRPr="00C14490" w:rsidRDefault="00B76298" w:rsidP="001679A5">
            <w:pPr>
              <w:pStyle w:val="TableRow"/>
              <w:ind w:left="0"/>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27573" w14:textId="77777777" w:rsidR="00B76298" w:rsidRPr="00C14490" w:rsidRDefault="00B7629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08C94" w14:textId="77777777" w:rsidR="00B76298" w:rsidRPr="00C14490" w:rsidRDefault="00B76298" w:rsidP="00923836">
            <w:pPr>
              <w:pStyle w:val="TableRowCentered"/>
              <w:ind w:left="0"/>
              <w:jc w:val="left"/>
              <w:rPr>
                <w:sz w:val="22"/>
              </w:rPr>
            </w:pP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0AF3081C" w:rsidR="00E66558" w:rsidRDefault="00A74F34">
      <w:pPr>
        <w:spacing w:before="240" w:after="120"/>
      </w:pPr>
      <w:r>
        <w:t>Budgeted cost: £</w:t>
      </w:r>
      <w:r w:rsidR="00AE5D47">
        <w:t>146,947</w:t>
      </w:r>
    </w:p>
    <w:tbl>
      <w:tblPr>
        <w:tblW w:w="5000" w:type="pct"/>
        <w:tblCellMar>
          <w:left w:w="10" w:type="dxa"/>
          <w:right w:w="10" w:type="dxa"/>
        </w:tblCellMar>
        <w:tblLook w:val="04A0" w:firstRow="1" w:lastRow="0" w:firstColumn="1" w:lastColumn="0" w:noHBand="0" w:noVBand="1"/>
      </w:tblPr>
      <w:tblGrid>
        <w:gridCol w:w="3681"/>
        <w:gridCol w:w="3261"/>
        <w:gridCol w:w="2544"/>
      </w:tblGrid>
      <w:tr w:rsidR="00E66558" w14:paraId="2A7D5537"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2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3F5255" w14:paraId="3EC60C2B"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A26E7" w14:textId="74F368FF" w:rsidR="003F5255" w:rsidRPr="00905222" w:rsidRDefault="000D3A1E" w:rsidP="006D6472">
            <w:pPr>
              <w:pStyle w:val="TableRow"/>
              <w:ind w:left="0"/>
            </w:pPr>
            <w:r>
              <w:t>Pastoral lead</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9F769" w14:textId="77777777" w:rsidR="0005618A" w:rsidRDefault="0005618A" w:rsidP="0005618A">
            <w:pPr>
              <w:pStyle w:val="TableRowCentered"/>
              <w:jc w:val="left"/>
              <w:rPr>
                <w:sz w:val="22"/>
              </w:rPr>
            </w:pPr>
            <w:r w:rsidRPr="00C14490">
              <w:rPr>
                <w:sz w:val="22"/>
              </w:rPr>
              <w:t>Ofsted – The Pupil Premium (page 20)</w:t>
            </w:r>
            <w:r w:rsidRPr="00BE5201">
              <w:rPr>
                <w:sz w:val="22"/>
              </w:rPr>
              <w:t xml:space="preserve"> </w:t>
            </w:r>
          </w:p>
          <w:p w14:paraId="14E34E01" w14:textId="33452D78" w:rsidR="003F5255" w:rsidRPr="00905222" w:rsidRDefault="0005618A" w:rsidP="0005618A">
            <w:pPr>
              <w:pStyle w:val="TableRowCentered"/>
              <w:jc w:val="left"/>
              <w:rPr>
                <w:sz w:val="22"/>
              </w:rPr>
            </w:pPr>
            <w:r w:rsidRPr="00BE5201">
              <w:rPr>
                <w:sz w:val="22"/>
              </w:rPr>
              <w:t>Addressing disadvantage in Essex</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426EC" w14:textId="0B72105F" w:rsidR="003F5255" w:rsidRPr="00905222" w:rsidRDefault="00525BBC" w:rsidP="005761C4">
            <w:pPr>
              <w:pStyle w:val="TableRowCentered"/>
              <w:ind w:left="0"/>
              <w:jc w:val="left"/>
              <w:rPr>
                <w:sz w:val="22"/>
              </w:rPr>
            </w:pPr>
            <w:r>
              <w:rPr>
                <w:sz w:val="22"/>
              </w:rPr>
              <w:t>1, 2, 3 ,5</w:t>
            </w:r>
          </w:p>
        </w:tc>
      </w:tr>
      <w:tr w:rsidR="00AE5D47" w14:paraId="21018143"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CD9A5" w14:textId="6919AAB9" w:rsidR="00AE5D47" w:rsidRDefault="00AE5D47" w:rsidP="006D6472">
            <w:pPr>
              <w:pStyle w:val="TableRow"/>
              <w:ind w:left="0"/>
            </w:pPr>
            <w:r>
              <w:t>LSAs x2 to support with SEMH needs</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EBAA4" w14:textId="77777777" w:rsidR="0005618A" w:rsidRDefault="0005618A" w:rsidP="0005618A">
            <w:pPr>
              <w:pStyle w:val="TableRowCentered"/>
              <w:jc w:val="left"/>
              <w:rPr>
                <w:sz w:val="22"/>
              </w:rPr>
            </w:pPr>
            <w:r w:rsidRPr="00C14490">
              <w:rPr>
                <w:sz w:val="22"/>
              </w:rPr>
              <w:t>Ofsted – The Pupil Premium (page 20)</w:t>
            </w:r>
            <w:r w:rsidRPr="00BE5201">
              <w:rPr>
                <w:sz w:val="22"/>
              </w:rPr>
              <w:t xml:space="preserve"> </w:t>
            </w:r>
          </w:p>
          <w:p w14:paraId="003681D0" w14:textId="303AF4C7" w:rsidR="00AE5D47" w:rsidRPr="00905222" w:rsidRDefault="0005618A" w:rsidP="0005618A">
            <w:pPr>
              <w:pStyle w:val="TableRowCentered"/>
              <w:jc w:val="left"/>
              <w:rPr>
                <w:sz w:val="22"/>
              </w:rPr>
            </w:pPr>
            <w:r w:rsidRPr="00BE5201">
              <w:rPr>
                <w:sz w:val="22"/>
              </w:rPr>
              <w:t>Addressing disadvantage in Essex</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EA735" w14:textId="7819AE59" w:rsidR="00AE5D47" w:rsidRPr="00905222" w:rsidRDefault="00525BBC" w:rsidP="005761C4">
            <w:pPr>
              <w:pStyle w:val="TableRowCentered"/>
              <w:ind w:left="0"/>
              <w:jc w:val="left"/>
              <w:rPr>
                <w:sz w:val="22"/>
              </w:rPr>
            </w:pPr>
            <w:r>
              <w:rPr>
                <w:sz w:val="22"/>
              </w:rPr>
              <w:t>3, 5</w:t>
            </w:r>
          </w:p>
        </w:tc>
      </w:tr>
      <w:tr w:rsidR="003936B0" w14:paraId="323E7F6B"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E32D1" w14:textId="29E11877" w:rsidR="003936B0" w:rsidRPr="00F264F9" w:rsidRDefault="003F5255" w:rsidP="000154B2">
            <w:pPr>
              <w:pStyle w:val="TableRow"/>
              <w:ind w:left="0"/>
              <w:rPr>
                <w:sz w:val="22"/>
              </w:rPr>
            </w:pPr>
            <w:r>
              <w:t xml:space="preserve">Resources for PP children </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051F1" w14:textId="0CC1D0D6" w:rsidR="003936B0" w:rsidRPr="00F264F9" w:rsidRDefault="0005618A" w:rsidP="003936B0">
            <w:pPr>
              <w:pStyle w:val="TableRowCentered"/>
              <w:jc w:val="left"/>
              <w:rPr>
                <w:sz w:val="22"/>
              </w:rPr>
            </w:pPr>
            <w:r>
              <w:rPr>
                <w:sz w:val="22"/>
              </w:rPr>
              <w:t>Resources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47878" w14:textId="1DFD7CDA" w:rsidR="003936B0" w:rsidRPr="00F264F9" w:rsidRDefault="00525BBC" w:rsidP="005761C4">
            <w:pPr>
              <w:pStyle w:val="TableRowCentered"/>
              <w:ind w:left="0"/>
              <w:jc w:val="left"/>
              <w:rPr>
                <w:sz w:val="22"/>
              </w:rPr>
            </w:pPr>
            <w:r>
              <w:rPr>
                <w:sz w:val="22"/>
              </w:rPr>
              <w:t>5</w:t>
            </w:r>
          </w:p>
        </w:tc>
      </w:tr>
      <w:tr w:rsidR="0053345B" w14:paraId="0A66AC4C"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9B3FC" w14:textId="0A3C3DEB" w:rsidR="0053345B" w:rsidRPr="007A0555" w:rsidRDefault="003F5255" w:rsidP="003F5255">
            <w:pPr>
              <w:pStyle w:val="TableRow"/>
              <w:ind w:left="0"/>
            </w:pPr>
            <w:r>
              <w:t xml:space="preserve">Subsidising breakfast club, trips and uniform  </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AA54A" w14:textId="56E8E2A1" w:rsidR="0053345B" w:rsidRPr="007A0555" w:rsidRDefault="0005618A">
            <w:pPr>
              <w:pStyle w:val="TableRowCentered"/>
              <w:jc w:val="left"/>
              <w:rPr>
                <w:sz w:val="22"/>
              </w:rPr>
            </w:pPr>
            <w:r w:rsidRPr="00905222">
              <w:rPr>
                <w:sz w:val="22"/>
              </w:rPr>
              <w:t>EEF – wider strategies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3BA16" w14:textId="1AE36401" w:rsidR="0053345B" w:rsidRPr="007A0555" w:rsidRDefault="00525BBC" w:rsidP="001B189C">
            <w:pPr>
              <w:pStyle w:val="TableRowCentered"/>
              <w:ind w:left="0"/>
              <w:jc w:val="left"/>
              <w:rPr>
                <w:sz w:val="22"/>
              </w:rPr>
            </w:pPr>
            <w:r>
              <w:rPr>
                <w:sz w:val="22"/>
              </w:rPr>
              <w:t>5</w:t>
            </w:r>
          </w:p>
        </w:tc>
      </w:tr>
      <w:tr w:rsidR="003F5255" w14:paraId="4A166D05"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01129" w14:textId="28F555C0" w:rsidR="003F5255" w:rsidRDefault="003F5255" w:rsidP="003F5255">
            <w:pPr>
              <w:pStyle w:val="TableRow"/>
              <w:ind w:left="0"/>
            </w:pPr>
            <w:r>
              <w:t xml:space="preserve">Commando Joe </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F552B" w14:textId="00555261" w:rsidR="003F5255" w:rsidRPr="007A0555" w:rsidRDefault="0005618A">
            <w:pPr>
              <w:pStyle w:val="TableRowCentered"/>
              <w:jc w:val="left"/>
              <w:rPr>
                <w:sz w:val="22"/>
              </w:rPr>
            </w:pPr>
            <w:r w:rsidRPr="007A0555">
              <w:rPr>
                <w:sz w:val="22"/>
              </w:rPr>
              <w:t>Addressing disadvantage in Essex</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33573" w14:textId="3231609F" w:rsidR="003F5255" w:rsidRDefault="00525BBC" w:rsidP="001B189C">
            <w:pPr>
              <w:pStyle w:val="TableRowCentered"/>
              <w:ind w:left="0"/>
              <w:jc w:val="left"/>
              <w:rPr>
                <w:sz w:val="22"/>
              </w:rPr>
            </w:pPr>
            <w:r>
              <w:rPr>
                <w:sz w:val="22"/>
              </w:rPr>
              <w:t>3, 5</w:t>
            </w:r>
          </w:p>
        </w:tc>
      </w:tr>
      <w:tr w:rsidR="000D3A1E" w14:paraId="1B6C9DA5"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B345E" w14:textId="2737DB02" w:rsidR="000D3A1E" w:rsidRDefault="000D3A1E" w:rsidP="003F5255">
            <w:pPr>
              <w:pStyle w:val="TableRow"/>
              <w:ind w:left="0"/>
            </w:pPr>
            <w:proofErr w:type="spellStart"/>
            <w:r>
              <w:t>Studybugs</w:t>
            </w:r>
            <w:proofErr w:type="spellEnd"/>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4CFCB" w14:textId="3D139A5E" w:rsidR="000D3A1E" w:rsidRPr="007A0555" w:rsidRDefault="0005618A">
            <w:pPr>
              <w:pStyle w:val="TableRowCentered"/>
              <w:jc w:val="left"/>
              <w:rPr>
                <w:sz w:val="22"/>
              </w:rPr>
            </w:pPr>
            <w:r>
              <w:rPr>
                <w:sz w:val="22"/>
              </w:rPr>
              <w:t xml:space="preserve">Communication tool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469D4" w14:textId="4FCCE1B8" w:rsidR="000D3A1E" w:rsidRDefault="00525BBC" w:rsidP="001B189C">
            <w:pPr>
              <w:pStyle w:val="TableRowCentered"/>
              <w:ind w:left="0"/>
              <w:jc w:val="left"/>
              <w:rPr>
                <w:sz w:val="22"/>
              </w:rPr>
            </w:pPr>
            <w:r>
              <w:rPr>
                <w:sz w:val="22"/>
              </w:rPr>
              <w:t>2</w:t>
            </w:r>
          </w:p>
        </w:tc>
      </w:tr>
      <w:tr w:rsidR="00B0074F" w14:paraId="22723A75" w14:textId="77777777" w:rsidTr="00D5670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1F2E5" w14:textId="09A9F40C" w:rsidR="004D6A86" w:rsidRPr="001679A5" w:rsidRDefault="00AA35C0" w:rsidP="00AE5D47">
            <w:pPr>
              <w:pStyle w:val="TableRow"/>
              <w:ind w:left="0"/>
            </w:pPr>
            <w:r w:rsidRPr="00341311">
              <w:t>Attendance off</w:t>
            </w:r>
            <w:r w:rsidR="004D6A86" w:rsidRPr="00341311">
              <w:t>icer</w:t>
            </w:r>
            <w:r w:rsidR="000D3A1E">
              <w:t xml:space="preserve"> </w:t>
            </w:r>
            <w:r w:rsidR="00AE5D47">
              <w:t>(1.3)</w:t>
            </w:r>
            <w:r w:rsidR="005B2333">
              <w:t xml:space="preserve"> </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01D0C" w14:textId="471E48C9" w:rsidR="00B0074F" w:rsidRPr="00341311" w:rsidRDefault="00C40042">
            <w:pPr>
              <w:pStyle w:val="TableRowCentered"/>
              <w:jc w:val="left"/>
              <w:rPr>
                <w:sz w:val="22"/>
              </w:rPr>
            </w:pPr>
            <w:r w:rsidRPr="00341311">
              <w:rPr>
                <w:sz w:val="22"/>
              </w:rPr>
              <w:t>Ofsted – The Pupil Premium (page 20)</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737BE" w14:textId="736C65F8" w:rsidR="00B0074F" w:rsidRPr="00341311" w:rsidRDefault="005761C4" w:rsidP="005761C4">
            <w:pPr>
              <w:pStyle w:val="TableRowCentered"/>
              <w:ind w:left="0"/>
              <w:jc w:val="left"/>
              <w:rPr>
                <w:sz w:val="22"/>
              </w:rPr>
            </w:pPr>
            <w:r w:rsidRPr="00341311">
              <w:rPr>
                <w:sz w:val="22"/>
              </w:rPr>
              <w:t>1, 3, 5</w:t>
            </w:r>
          </w:p>
        </w:tc>
      </w:tr>
    </w:tbl>
    <w:p w14:paraId="2A7D5540" w14:textId="77777777" w:rsidR="00E66558" w:rsidRDefault="00E66558">
      <w:pPr>
        <w:spacing w:before="240" w:after="0"/>
        <w:rPr>
          <w:b/>
          <w:bCs/>
          <w:color w:val="104F75"/>
          <w:sz w:val="28"/>
          <w:szCs w:val="28"/>
        </w:rPr>
      </w:pPr>
    </w:p>
    <w:p w14:paraId="2A7D5541" w14:textId="3973B669" w:rsidR="00E66558" w:rsidRDefault="00761E14" w:rsidP="00120AB1">
      <w:pPr>
        <w:rPr>
          <w:b/>
          <w:bCs/>
          <w:color w:val="104F75"/>
          <w:sz w:val="28"/>
          <w:szCs w:val="28"/>
        </w:rPr>
      </w:pPr>
      <w:r w:rsidRPr="00947BDB">
        <w:rPr>
          <w:b/>
          <w:bCs/>
          <w:color w:val="104F75"/>
          <w:sz w:val="28"/>
          <w:szCs w:val="28"/>
        </w:rPr>
        <w:t>Total budgeted cost: £</w:t>
      </w:r>
      <w:r w:rsidR="000D3A1E">
        <w:rPr>
          <w:b/>
          <w:bCs/>
          <w:color w:val="104F75"/>
          <w:sz w:val="28"/>
          <w:szCs w:val="28"/>
        </w:rPr>
        <w:t>25</w:t>
      </w:r>
      <w:r w:rsidR="00B16DE9">
        <w:rPr>
          <w:b/>
          <w:bCs/>
          <w:color w:val="104F75"/>
          <w:sz w:val="28"/>
          <w:szCs w:val="28"/>
        </w:rPr>
        <w:t>7,5</w:t>
      </w:r>
      <w:r w:rsidR="000D3A1E">
        <w:rPr>
          <w:b/>
          <w:bCs/>
          <w:color w:val="104F75"/>
          <w:sz w:val="28"/>
          <w:szCs w:val="28"/>
        </w:rPr>
        <w:t>5</w:t>
      </w:r>
      <w:r w:rsidR="00B16DE9">
        <w:rPr>
          <w:b/>
          <w:bCs/>
          <w:color w:val="104F75"/>
          <w:sz w:val="28"/>
          <w:szCs w:val="28"/>
        </w:rPr>
        <w:t>0</w:t>
      </w:r>
    </w:p>
    <w:p w14:paraId="2A7D5542" w14:textId="50A46CBA"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AC96A0A" w:rsidR="00E66558" w:rsidRDefault="009D71E8">
      <w:r>
        <w:t>This details the impact that our pupil premium ac</w:t>
      </w:r>
      <w:r w:rsidR="003E07D0">
        <w:t>tivity had on pupils in the 2022 to 2023</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2749C" w14:textId="77777777" w:rsidR="00510380" w:rsidRPr="00BF63FB" w:rsidRDefault="00265178" w:rsidP="007F3E8A">
            <w:pPr>
              <w:suppressAutoHyphens w:val="0"/>
              <w:autoSpaceDN/>
              <w:spacing w:after="160" w:line="259" w:lineRule="auto"/>
              <w:rPr>
                <w:sz w:val="22"/>
                <w:szCs w:val="22"/>
              </w:rPr>
            </w:pPr>
            <w:r w:rsidRPr="00BF63FB">
              <w:rPr>
                <w:b/>
                <w:sz w:val="22"/>
                <w:szCs w:val="22"/>
              </w:rPr>
              <w:t>Attendance</w:t>
            </w:r>
          </w:p>
          <w:p w14:paraId="04C91F36" w14:textId="5ED5913A" w:rsidR="00510380" w:rsidRPr="00BF63FB" w:rsidRDefault="00DB4625" w:rsidP="007F3E8A">
            <w:pPr>
              <w:suppressAutoHyphens w:val="0"/>
              <w:autoSpaceDN/>
              <w:spacing w:after="160" w:line="259" w:lineRule="auto"/>
              <w:rPr>
                <w:sz w:val="22"/>
                <w:szCs w:val="22"/>
              </w:rPr>
            </w:pPr>
            <w:r w:rsidRPr="00BF63FB">
              <w:rPr>
                <w:sz w:val="22"/>
                <w:szCs w:val="22"/>
              </w:rPr>
              <w:t>The attendance officer and pastoral team worked closely with the most vulnerable children to improve th</w:t>
            </w:r>
            <w:r w:rsidR="007F3E8A" w:rsidRPr="00BF63FB">
              <w:rPr>
                <w:sz w:val="22"/>
                <w:szCs w:val="22"/>
              </w:rPr>
              <w:t>e</w:t>
            </w:r>
            <w:r w:rsidRPr="00BF63FB">
              <w:rPr>
                <w:sz w:val="22"/>
                <w:szCs w:val="22"/>
              </w:rPr>
              <w:t>ir attendance. Some of the case studies are outlined below:</w:t>
            </w:r>
          </w:p>
          <w:tbl>
            <w:tblPr>
              <w:tblStyle w:val="TableGrid"/>
              <w:tblpPr w:leftFromText="180" w:rightFromText="180" w:vertAnchor="text" w:horzAnchor="page" w:tblpX="1545" w:tblpY="15"/>
              <w:tblOverlap w:val="never"/>
              <w:tblW w:w="0" w:type="auto"/>
              <w:tblLook w:val="04A0" w:firstRow="1" w:lastRow="0" w:firstColumn="1" w:lastColumn="0" w:noHBand="0" w:noVBand="1"/>
            </w:tblPr>
            <w:tblGrid>
              <w:gridCol w:w="1391"/>
              <w:gridCol w:w="1679"/>
              <w:gridCol w:w="1559"/>
            </w:tblGrid>
            <w:tr w:rsidR="007F3E8A" w:rsidRPr="00BF63FB" w14:paraId="740D3173" w14:textId="77777777" w:rsidTr="007F3E8A">
              <w:trPr>
                <w:trHeight w:val="234"/>
              </w:trPr>
              <w:tc>
                <w:tcPr>
                  <w:tcW w:w="1391" w:type="dxa"/>
                </w:tcPr>
                <w:p w14:paraId="48A0ECA4" w14:textId="77777777" w:rsidR="007F3E8A" w:rsidRPr="00BF63FB" w:rsidRDefault="007F3E8A" w:rsidP="007F3E8A">
                  <w:pPr>
                    <w:pStyle w:val="ListParagraph"/>
                    <w:numPr>
                      <w:ilvl w:val="0"/>
                      <w:numId w:val="0"/>
                    </w:numPr>
                    <w:suppressAutoHyphens w:val="0"/>
                    <w:autoSpaceDN/>
                    <w:spacing w:after="160" w:line="259" w:lineRule="auto"/>
                    <w:rPr>
                      <w:sz w:val="22"/>
                      <w:szCs w:val="22"/>
                    </w:rPr>
                  </w:pPr>
                </w:p>
              </w:tc>
              <w:tc>
                <w:tcPr>
                  <w:tcW w:w="1679" w:type="dxa"/>
                  <w:shd w:val="clear" w:color="auto" w:fill="D9D9D9" w:themeFill="background1" w:themeFillShade="D9"/>
                </w:tcPr>
                <w:p w14:paraId="60A32E83" w14:textId="77777777" w:rsidR="007F3E8A" w:rsidRPr="00BF63FB" w:rsidRDefault="007F3E8A" w:rsidP="007F3E8A">
                  <w:pPr>
                    <w:pStyle w:val="ListParagraph"/>
                    <w:numPr>
                      <w:ilvl w:val="0"/>
                      <w:numId w:val="0"/>
                    </w:numPr>
                    <w:suppressAutoHyphens w:val="0"/>
                    <w:autoSpaceDN/>
                    <w:spacing w:after="160" w:line="259" w:lineRule="auto"/>
                    <w:rPr>
                      <w:b/>
                      <w:sz w:val="22"/>
                      <w:szCs w:val="22"/>
                    </w:rPr>
                  </w:pPr>
                  <w:r w:rsidRPr="00BF63FB">
                    <w:rPr>
                      <w:b/>
                      <w:sz w:val="22"/>
                      <w:szCs w:val="22"/>
                    </w:rPr>
                    <w:t xml:space="preserve">Previous year </w:t>
                  </w:r>
                </w:p>
              </w:tc>
              <w:tc>
                <w:tcPr>
                  <w:tcW w:w="1559" w:type="dxa"/>
                  <w:shd w:val="clear" w:color="auto" w:fill="D9D9D9" w:themeFill="background1" w:themeFillShade="D9"/>
                </w:tcPr>
                <w:p w14:paraId="6F3C36BF" w14:textId="77777777" w:rsidR="007F3E8A" w:rsidRPr="00BF63FB" w:rsidRDefault="007F3E8A" w:rsidP="007F3E8A">
                  <w:pPr>
                    <w:pStyle w:val="ListParagraph"/>
                    <w:numPr>
                      <w:ilvl w:val="0"/>
                      <w:numId w:val="0"/>
                    </w:numPr>
                    <w:suppressAutoHyphens w:val="0"/>
                    <w:autoSpaceDN/>
                    <w:spacing w:after="160" w:line="259" w:lineRule="auto"/>
                    <w:rPr>
                      <w:b/>
                      <w:sz w:val="22"/>
                      <w:szCs w:val="22"/>
                    </w:rPr>
                  </w:pPr>
                  <w:r w:rsidRPr="00BF63FB">
                    <w:rPr>
                      <w:b/>
                      <w:sz w:val="22"/>
                      <w:szCs w:val="22"/>
                    </w:rPr>
                    <w:t>Current year</w:t>
                  </w:r>
                </w:p>
              </w:tc>
            </w:tr>
            <w:tr w:rsidR="007F3E8A" w:rsidRPr="00BF63FB" w14:paraId="1915C84B" w14:textId="77777777" w:rsidTr="007F3E8A">
              <w:trPr>
                <w:trHeight w:val="241"/>
              </w:trPr>
              <w:tc>
                <w:tcPr>
                  <w:tcW w:w="1391" w:type="dxa"/>
                  <w:shd w:val="clear" w:color="auto" w:fill="D9D9D9" w:themeFill="background1" w:themeFillShade="D9"/>
                </w:tcPr>
                <w:p w14:paraId="392EF08E" w14:textId="77777777" w:rsidR="007F3E8A" w:rsidRPr="00BF63FB" w:rsidRDefault="007F3E8A" w:rsidP="007F3E8A">
                  <w:pPr>
                    <w:pStyle w:val="ListParagraph"/>
                    <w:numPr>
                      <w:ilvl w:val="0"/>
                      <w:numId w:val="0"/>
                    </w:numPr>
                    <w:suppressAutoHyphens w:val="0"/>
                    <w:autoSpaceDN/>
                    <w:spacing w:after="160" w:line="259" w:lineRule="auto"/>
                    <w:rPr>
                      <w:b/>
                      <w:sz w:val="22"/>
                      <w:szCs w:val="22"/>
                    </w:rPr>
                  </w:pPr>
                  <w:r w:rsidRPr="00BF63FB">
                    <w:rPr>
                      <w:b/>
                      <w:sz w:val="22"/>
                      <w:szCs w:val="22"/>
                    </w:rPr>
                    <w:t>Child A</w:t>
                  </w:r>
                </w:p>
              </w:tc>
              <w:tc>
                <w:tcPr>
                  <w:tcW w:w="1679" w:type="dxa"/>
                </w:tcPr>
                <w:p w14:paraId="58CF4117" w14:textId="4916370C" w:rsidR="007F3E8A" w:rsidRPr="00BF63FB" w:rsidRDefault="00C96D81" w:rsidP="007F3E8A">
                  <w:pPr>
                    <w:pStyle w:val="ListParagraph"/>
                    <w:numPr>
                      <w:ilvl w:val="0"/>
                      <w:numId w:val="0"/>
                    </w:numPr>
                    <w:suppressAutoHyphens w:val="0"/>
                    <w:autoSpaceDN/>
                    <w:spacing w:after="160" w:line="259" w:lineRule="auto"/>
                    <w:rPr>
                      <w:sz w:val="22"/>
                      <w:szCs w:val="22"/>
                    </w:rPr>
                  </w:pPr>
                  <w:r>
                    <w:rPr>
                      <w:sz w:val="22"/>
                      <w:szCs w:val="22"/>
                    </w:rPr>
                    <w:t>80.3%</w:t>
                  </w:r>
                </w:p>
              </w:tc>
              <w:tc>
                <w:tcPr>
                  <w:tcW w:w="1559" w:type="dxa"/>
                </w:tcPr>
                <w:p w14:paraId="2200F077" w14:textId="15D471A6" w:rsidR="007F3E8A" w:rsidRPr="00BF63FB" w:rsidRDefault="00C96D81" w:rsidP="007F3E8A">
                  <w:pPr>
                    <w:pStyle w:val="ListParagraph"/>
                    <w:numPr>
                      <w:ilvl w:val="0"/>
                      <w:numId w:val="0"/>
                    </w:numPr>
                    <w:suppressAutoHyphens w:val="0"/>
                    <w:autoSpaceDN/>
                    <w:spacing w:after="160" w:line="259" w:lineRule="auto"/>
                    <w:rPr>
                      <w:sz w:val="22"/>
                      <w:szCs w:val="22"/>
                    </w:rPr>
                  </w:pPr>
                  <w:r>
                    <w:rPr>
                      <w:sz w:val="22"/>
                      <w:szCs w:val="22"/>
                    </w:rPr>
                    <w:t>92%</w:t>
                  </w:r>
                </w:p>
              </w:tc>
            </w:tr>
            <w:tr w:rsidR="007F3E8A" w:rsidRPr="00BF63FB" w14:paraId="2432CA18" w14:textId="77777777" w:rsidTr="007F3E8A">
              <w:trPr>
                <w:trHeight w:val="234"/>
              </w:trPr>
              <w:tc>
                <w:tcPr>
                  <w:tcW w:w="1391" w:type="dxa"/>
                  <w:shd w:val="clear" w:color="auto" w:fill="D9D9D9" w:themeFill="background1" w:themeFillShade="D9"/>
                </w:tcPr>
                <w:p w14:paraId="73B1AE86" w14:textId="77777777" w:rsidR="007F3E8A" w:rsidRPr="00BF63FB" w:rsidRDefault="007F3E8A" w:rsidP="007F3E8A">
                  <w:pPr>
                    <w:pStyle w:val="ListParagraph"/>
                    <w:numPr>
                      <w:ilvl w:val="0"/>
                      <w:numId w:val="0"/>
                    </w:numPr>
                    <w:suppressAutoHyphens w:val="0"/>
                    <w:autoSpaceDN/>
                    <w:spacing w:after="160" w:line="259" w:lineRule="auto"/>
                    <w:rPr>
                      <w:b/>
                      <w:sz w:val="22"/>
                      <w:szCs w:val="22"/>
                    </w:rPr>
                  </w:pPr>
                  <w:r w:rsidRPr="00BF63FB">
                    <w:rPr>
                      <w:b/>
                      <w:sz w:val="22"/>
                      <w:szCs w:val="22"/>
                    </w:rPr>
                    <w:t>Child B</w:t>
                  </w:r>
                </w:p>
              </w:tc>
              <w:tc>
                <w:tcPr>
                  <w:tcW w:w="1679" w:type="dxa"/>
                </w:tcPr>
                <w:p w14:paraId="02813D40" w14:textId="2F8CF58F" w:rsidR="007F3E8A" w:rsidRPr="00BF63FB" w:rsidRDefault="00C96D81" w:rsidP="007F3E8A">
                  <w:pPr>
                    <w:pStyle w:val="ListParagraph"/>
                    <w:numPr>
                      <w:ilvl w:val="0"/>
                      <w:numId w:val="0"/>
                    </w:numPr>
                    <w:suppressAutoHyphens w:val="0"/>
                    <w:autoSpaceDN/>
                    <w:spacing w:after="160" w:line="259" w:lineRule="auto"/>
                    <w:rPr>
                      <w:sz w:val="22"/>
                      <w:szCs w:val="22"/>
                    </w:rPr>
                  </w:pPr>
                  <w:r>
                    <w:rPr>
                      <w:sz w:val="22"/>
                      <w:szCs w:val="22"/>
                    </w:rPr>
                    <w:t>82.4%</w:t>
                  </w:r>
                </w:p>
              </w:tc>
              <w:tc>
                <w:tcPr>
                  <w:tcW w:w="1559" w:type="dxa"/>
                </w:tcPr>
                <w:p w14:paraId="33176963" w14:textId="218CC0CF" w:rsidR="007F3E8A" w:rsidRPr="00BF63FB" w:rsidRDefault="00C96D81" w:rsidP="007F3E8A">
                  <w:pPr>
                    <w:pStyle w:val="ListParagraph"/>
                    <w:numPr>
                      <w:ilvl w:val="0"/>
                      <w:numId w:val="0"/>
                    </w:numPr>
                    <w:suppressAutoHyphens w:val="0"/>
                    <w:autoSpaceDN/>
                    <w:spacing w:after="160" w:line="259" w:lineRule="auto"/>
                    <w:rPr>
                      <w:sz w:val="22"/>
                      <w:szCs w:val="22"/>
                    </w:rPr>
                  </w:pPr>
                  <w:r>
                    <w:rPr>
                      <w:sz w:val="22"/>
                      <w:szCs w:val="22"/>
                    </w:rPr>
                    <w:t>90.4%</w:t>
                  </w:r>
                </w:p>
              </w:tc>
            </w:tr>
            <w:tr w:rsidR="007F3E8A" w:rsidRPr="00BF63FB" w14:paraId="32DECD5D" w14:textId="77777777" w:rsidTr="007F3E8A">
              <w:trPr>
                <w:trHeight w:val="234"/>
              </w:trPr>
              <w:tc>
                <w:tcPr>
                  <w:tcW w:w="1391" w:type="dxa"/>
                  <w:shd w:val="clear" w:color="auto" w:fill="D9D9D9" w:themeFill="background1" w:themeFillShade="D9"/>
                </w:tcPr>
                <w:p w14:paraId="4B7FBE01" w14:textId="77777777" w:rsidR="007F3E8A" w:rsidRPr="00BF63FB" w:rsidRDefault="007F3E8A" w:rsidP="007F3E8A">
                  <w:pPr>
                    <w:pStyle w:val="ListParagraph"/>
                    <w:numPr>
                      <w:ilvl w:val="0"/>
                      <w:numId w:val="0"/>
                    </w:numPr>
                    <w:suppressAutoHyphens w:val="0"/>
                    <w:autoSpaceDN/>
                    <w:spacing w:after="160" w:line="259" w:lineRule="auto"/>
                    <w:rPr>
                      <w:b/>
                      <w:sz w:val="22"/>
                      <w:szCs w:val="22"/>
                    </w:rPr>
                  </w:pPr>
                  <w:r w:rsidRPr="00BF63FB">
                    <w:rPr>
                      <w:b/>
                      <w:sz w:val="22"/>
                      <w:szCs w:val="22"/>
                    </w:rPr>
                    <w:t>Child C</w:t>
                  </w:r>
                </w:p>
              </w:tc>
              <w:tc>
                <w:tcPr>
                  <w:tcW w:w="1679" w:type="dxa"/>
                </w:tcPr>
                <w:p w14:paraId="7EA90A8B" w14:textId="6B547203" w:rsidR="007F3E8A" w:rsidRPr="00BF63FB" w:rsidRDefault="00C96D81" w:rsidP="007F3E8A">
                  <w:pPr>
                    <w:pStyle w:val="ListParagraph"/>
                    <w:numPr>
                      <w:ilvl w:val="0"/>
                      <w:numId w:val="0"/>
                    </w:numPr>
                    <w:suppressAutoHyphens w:val="0"/>
                    <w:autoSpaceDN/>
                    <w:spacing w:after="160" w:line="259" w:lineRule="auto"/>
                    <w:rPr>
                      <w:sz w:val="22"/>
                      <w:szCs w:val="22"/>
                    </w:rPr>
                  </w:pPr>
                  <w:r>
                    <w:rPr>
                      <w:sz w:val="22"/>
                      <w:szCs w:val="22"/>
                    </w:rPr>
                    <w:t>87.1%</w:t>
                  </w:r>
                </w:p>
              </w:tc>
              <w:tc>
                <w:tcPr>
                  <w:tcW w:w="1559" w:type="dxa"/>
                </w:tcPr>
                <w:p w14:paraId="36068310" w14:textId="011D8059" w:rsidR="007F3E8A" w:rsidRPr="00BF63FB" w:rsidRDefault="00C96D81" w:rsidP="007F3E8A">
                  <w:pPr>
                    <w:pStyle w:val="ListParagraph"/>
                    <w:numPr>
                      <w:ilvl w:val="0"/>
                      <w:numId w:val="0"/>
                    </w:numPr>
                    <w:suppressAutoHyphens w:val="0"/>
                    <w:autoSpaceDN/>
                    <w:spacing w:after="160" w:line="259" w:lineRule="auto"/>
                    <w:rPr>
                      <w:sz w:val="22"/>
                      <w:szCs w:val="22"/>
                    </w:rPr>
                  </w:pPr>
                  <w:r>
                    <w:rPr>
                      <w:sz w:val="22"/>
                      <w:szCs w:val="22"/>
                    </w:rPr>
                    <w:t>96.8%</w:t>
                  </w:r>
                </w:p>
              </w:tc>
            </w:tr>
            <w:tr w:rsidR="007F3E8A" w:rsidRPr="00BF63FB" w14:paraId="6B166C48" w14:textId="77777777" w:rsidTr="007F3E8A">
              <w:trPr>
                <w:trHeight w:val="241"/>
              </w:trPr>
              <w:tc>
                <w:tcPr>
                  <w:tcW w:w="1391" w:type="dxa"/>
                  <w:shd w:val="clear" w:color="auto" w:fill="D9D9D9" w:themeFill="background1" w:themeFillShade="D9"/>
                </w:tcPr>
                <w:p w14:paraId="28792661" w14:textId="77777777" w:rsidR="007F3E8A" w:rsidRPr="00BF63FB" w:rsidRDefault="007F3E8A" w:rsidP="007F3E8A">
                  <w:pPr>
                    <w:pStyle w:val="ListParagraph"/>
                    <w:numPr>
                      <w:ilvl w:val="0"/>
                      <w:numId w:val="0"/>
                    </w:numPr>
                    <w:suppressAutoHyphens w:val="0"/>
                    <w:autoSpaceDN/>
                    <w:spacing w:after="160" w:line="259" w:lineRule="auto"/>
                    <w:rPr>
                      <w:b/>
                      <w:sz w:val="22"/>
                      <w:szCs w:val="22"/>
                    </w:rPr>
                  </w:pPr>
                  <w:r w:rsidRPr="00BF63FB">
                    <w:rPr>
                      <w:b/>
                      <w:sz w:val="22"/>
                      <w:szCs w:val="22"/>
                    </w:rPr>
                    <w:t>Child D</w:t>
                  </w:r>
                </w:p>
              </w:tc>
              <w:tc>
                <w:tcPr>
                  <w:tcW w:w="1679" w:type="dxa"/>
                </w:tcPr>
                <w:p w14:paraId="4AC2168D" w14:textId="6527205D" w:rsidR="007F3E8A" w:rsidRPr="00BF63FB" w:rsidRDefault="00C96D81" w:rsidP="007F3E8A">
                  <w:pPr>
                    <w:pStyle w:val="ListParagraph"/>
                    <w:numPr>
                      <w:ilvl w:val="0"/>
                      <w:numId w:val="0"/>
                    </w:numPr>
                    <w:suppressAutoHyphens w:val="0"/>
                    <w:autoSpaceDN/>
                    <w:spacing w:after="160" w:line="259" w:lineRule="auto"/>
                    <w:rPr>
                      <w:sz w:val="22"/>
                      <w:szCs w:val="22"/>
                    </w:rPr>
                  </w:pPr>
                  <w:r>
                    <w:rPr>
                      <w:sz w:val="22"/>
                      <w:szCs w:val="22"/>
                    </w:rPr>
                    <w:t>87.9%</w:t>
                  </w:r>
                </w:p>
              </w:tc>
              <w:tc>
                <w:tcPr>
                  <w:tcW w:w="1559" w:type="dxa"/>
                </w:tcPr>
                <w:p w14:paraId="12E80BB9" w14:textId="1BC9601F" w:rsidR="007F3E8A" w:rsidRPr="00BF63FB" w:rsidRDefault="00C96D81" w:rsidP="007F3E8A">
                  <w:pPr>
                    <w:pStyle w:val="ListParagraph"/>
                    <w:numPr>
                      <w:ilvl w:val="0"/>
                      <w:numId w:val="0"/>
                    </w:numPr>
                    <w:suppressAutoHyphens w:val="0"/>
                    <w:autoSpaceDN/>
                    <w:spacing w:after="160" w:line="259" w:lineRule="auto"/>
                    <w:rPr>
                      <w:sz w:val="22"/>
                      <w:szCs w:val="22"/>
                    </w:rPr>
                  </w:pPr>
                  <w:r>
                    <w:rPr>
                      <w:sz w:val="22"/>
                      <w:szCs w:val="22"/>
                    </w:rPr>
                    <w:t>93.6%</w:t>
                  </w:r>
                </w:p>
              </w:tc>
            </w:tr>
            <w:tr w:rsidR="0081507C" w:rsidRPr="00BF63FB" w14:paraId="59E9304D" w14:textId="77777777" w:rsidTr="007F3E8A">
              <w:trPr>
                <w:trHeight w:val="234"/>
              </w:trPr>
              <w:tc>
                <w:tcPr>
                  <w:tcW w:w="1391" w:type="dxa"/>
                  <w:shd w:val="clear" w:color="auto" w:fill="D9D9D9" w:themeFill="background1" w:themeFillShade="D9"/>
                </w:tcPr>
                <w:p w14:paraId="5644E936" w14:textId="77777777" w:rsidR="0081507C" w:rsidRPr="00BF63FB" w:rsidRDefault="0081507C" w:rsidP="0081507C">
                  <w:pPr>
                    <w:pStyle w:val="ListParagraph"/>
                    <w:numPr>
                      <w:ilvl w:val="0"/>
                      <w:numId w:val="0"/>
                    </w:numPr>
                    <w:suppressAutoHyphens w:val="0"/>
                    <w:autoSpaceDN/>
                    <w:spacing w:after="160" w:line="259" w:lineRule="auto"/>
                    <w:rPr>
                      <w:b/>
                      <w:sz w:val="22"/>
                      <w:szCs w:val="22"/>
                    </w:rPr>
                  </w:pPr>
                  <w:r w:rsidRPr="00BF63FB">
                    <w:rPr>
                      <w:b/>
                      <w:sz w:val="22"/>
                      <w:szCs w:val="22"/>
                    </w:rPr>
                    <w:t>Child E</w:t>
                  </w:r>
                </w:p>
              </w:tc>
              <w:tc>
                <w:tcPr>
                  <w:tcW w:w="1679" w:type="dxa"/>
                </w:tcPr>
                <w:p w14:paraId="2CB39B8E" w14:textId="7884E6DB" w:rsidR="0081507C" w:rsidRPr="00BF63FB" w:rsidRDefault="00C96D81" w:rsidP="00C96D81">
                  <w:pPr>
                    <w:pStyle w:val="ListParagraph"/>
                    <w:numPr>
                      <w:ilvl w:val="0"/>
                      <w:numId w:val="0"/>
                    </w:numPr>
                    <w:suppressAutoHyphens w:val="0"/>
                    <w:autoSpaceDN/>
                    <w:spacing w:after="160" w:line="259" w:lineRule="auto"/>
                    <w:rPr>
                      <w:sz w:val="22"/>
                      <w:szCs w:val="22"/>
                    </w:rPr>
                  </w:pPr>
                  <w:r>
                    <w:rPr>
                      <w:sz w:val="22"/>
                      <w:szCs w:val="22"/>
                    </w:rPr>
                    <w:t>87.9%</w:t>
                  </w:r>
                </w:p>
              </w:tc>
              <w:tc>
                <w:tcPr>
                  <w:tcW w:w="1559" w:type="dxa"/>
                </w:tcPr>
                <w:p w14:paraId="01634F63" w14:textId="5B2E9C86" w:rsidR="0081507C" w:rsidRPr="00BF63FB" w:rsidRDefault="00C96D81" w:rsidP="0081507C">
                  <w:pPr>
                    <w:pStyle w:val="ListParagraph"/>
                    <w:numPr>
                      <w:ilvl w:val="0"/>
                      <w:numId w:val="0"/>
                    </w:numPr>
                    <w:suppressAutoHyphens w:val="0"/>
                    <w:autoSpaceDN/>
                    <w:spacing w:after="160" w:line="259" w:lineRule="auto"/>
                    <w:rPr>
                      <w:sz w:val="22"/>
                      <w:szCs w:val="22"/>
                    </w:rPr>
                  </w:pPr>
                  <w:r>
                    <w:rPr>
                      <w:sz w:val="22"/>
                      <w:szCs w:val="22"/>
                    </w:rPr>
                    <w:t>95.2%</w:t>
                  </w:r>
                </w:p>
              </w:tc>
            </w:tr>
            <w:tr w:rsidR="0081507C" w:rsidRPr="00BF63FB" w14:paraId="73FD1D71" w14:textId="77777777" w:rsidTr="007F3E8A">
              <w:trPr>
                <w:trHeight w:val="60"/>
              </w:trPr>
              <w:tc>
                <w:tcPr>
                  <w:tcW w:w="1391" w:type="dxa"/>
                  <w:shd w:val="clear" w:color="auto" w:fill="D9D9D9" w:themeFill="background1" w:themeFillShade="D9"/>
                </w:tcPr>
                <w:p w14:paraId="61EEE1AC" w14:textId="77777777" w:rsidR="0081507C" w:rsidRPr="00BF63FB" w:rsidRDefault="0081507C" w:rsidP="0081507C">
                  <w:pPr>
                    <w:pStyle w:val="ListParagraph"/>
                    <w:numPr>
                      <w:ilvl w:val="0"/>
                      <w:numId w:val="0"/>
                    </w:numPr>
                    <w:suppressAutoHyphens w:val="0"/>
                    <w:autoSpaceDN/>
                    <w:spacing w:after="160" w:line="259" w:lineRule="auto"/>
                    <w:rPr>
                      <w:b/>
                      <w:sz w:val="22"/>
                      <w:szCs w:val="22"/>
                    </w:rPr>
                  </w:pPr>
                  <w:r w:rsidRPr="00BF63FB">
                    <w:rPr>
                      <w:b/>
                      <w:sz w:val="22"/>
                      <w:szCs w:val="22"/>
                    </w:rPr>
                    <w:t>Child F</w:t>
                  </w:r>
                </w:p>
              </w:tc>
              <w:tc>
                <w:tcPr>
                  <w:tcW w:w="1679" w:type="dxa"/>
                </w:tcPr>
                <w:p w14:paraId="245477C6" w14:textId="4417F79C" w:rsidR="0081507C" w:rsidRPr="00BF63FB" w:rsidRDefault="00C96D81" w:rsidP="0081507C">
                  <w:pPr>
                    <w:pStyle w:val="ListParagraph"/>
                    <w:numPr>
                      <w:ilvl w:val="0"/>
                      <w:numId w:val="0"/>
                    </w:numPr>
                    <w:suppressAutoHyphens w:val="0"/>
                    <w:autoSpaceDN/>
                    <w:spacing w:after="160" w:line="259" w:lineRule="auto"/>
                    <w:rPr>
                      <w:sz w:val="22"/>
                      <w:szCs w:val="22"/>
                    </w:rPr>
                  </w:pPr>
                  <w:r>
                    <w:rPr>
                      <w:sz w:val="22"/>
                      <w:szCs w:val="22"/>
                    </w:rPr>
                    <w:t>91.1%</w:t>
                  </w:r>
                </w:p>
              </w:tc>
              <w:tc>
                <w:tcPr>
                  <w:tcW w:w="1559" w:type="dxa"/>
                </w:tcPr>
                <w:p w14:paraId="5783BD2C" w14:textId="1D995BCB" w:rsidR="0081507C" w:rsidRPr="00BF63FB" w:rsidRDefault="00C96D81" w:rsidP="0081507C">
                  <w:pPr>
                    <w:pStyle w:val="ListParagraph"/>
                    <w:numPr>
                      <w:ilvl w:val="0"/>
                      <w:numId w:val="0"/>
                    </w:numPr>
                    <w:suppressAutoHyphens w:val="0"/>
                    <w:autoSpaceDN/>
                    <w:spacing w:after="160" w:line="259" w:lineRule="auto"/>
                    <w:rPr>
                      <w:sz w:val="22"/>
                      <w:szCs w:val="22"/>
                    </w:rPr>
                  </w:pPr>
                  <w:r>
                    <w:rPr>
                      <w:sz w:val="22"/>
                      <w:szCs w:val="22"/>
                    </w:rPr>
                    <w:t>96.8%</w:t>
                  </w:r>
                </w:p>
              </w:tc>
            </w:tr>
            <w:tr w:rsidR="0081507C" w:rsidRPr="00BF63FB" w14:paraId="09E5F5C5" w14:textId="77777777" w:rsidTr="007F3E8A">
              <w:trPr>
                <w:trHeight w:val="60"/>
              </w:trPr>
              <w:tc>
                <w:tcPr>
                  <w:tcW w:w="1391" w:type="dxa"/>
                  <w:shd w:val="clear" w:color="auto" w:fill="D9D9D9" w:themeFill="background1" w:themeFillShade="D9"/>
                </w:tcPr>
                <w:p w14:paraId="505F7DCC" w14:textId="77777777" w:rsidR="0081507C" w:rsidRPr="00BF63FB" w:rsidRDefault="0081507C" w:rsidP="0081507C">
                  <w:pPr>
                    <w:pStyle w:val="ListParagraph"/>
                    <w:numPr>
                      <w:ilvl w:val="0"/>
                      <w:numId w:val="0"/>
                    </w:numPr>
                    <w:suppressAutoHyphens w:val="0"/>
                    <w:autoSpaceDN/>
                    <w:spacing w:after="160" w:line="259" w:lineRule="auto"/>
                    <w:rPr>
                      <w:b/>
                      <w:sz w:val="22"/>
                      <w:szCs w:val="22"/>
                    </w:rPr>
                  </w:pPr>
                  <w:r w:rsidRPr="00BF63FB">
                    <w:rPr>
                      <w:b/>
                      <w:sz w:val="22"/>
                      <w:szCs w:val="22"/>
                    </w:rPr>
                    <w:t>Child G</w:t>
                  </w:r>
                </w:p>
              </w:tc>
              <w:tc>
                <w:tcPr>
                  <w:tcW w:w="1679" w:type="dxa"/>
                </w:tcPr>
                <w:p w14:paraId="7A69DDC9" w14:textId="5C25C99E" w:rsidR="0081507C" w:rsidRPr="00BF63FB" w:rsidRDefault="00C96D81" w:rsidP="0081507C">
                  <w:pPr>
                    <w:pStyle w:val="ListParagraph"/>
                    <w:numPr>
                      <w:ilvl w:val="0"/>
                      <w:numId w:val="0"/>
                    </w:numPr>
                    <w:suppressAutoHyphens w:val="0"/>
                    <w:autoSpaceDN/>
                    <w:spacing w:after="160" w:line="259" w:lineRule="auto"/>
                    <w:rPr>
                      <w:sz w:val="22"/>
                      <w:szCs w:val="22"/>
                    </w:rPr>
                  </w:pPr>
                  <w:r>
                    <w:rPr>
                      <w:sz w:val="22"/>
                      <w:szCs w:val="22"/>
                    </w:rPr>
                    <w:t>91.3%</w:t>
                  </w:r>
                </w:p>
              </w:tc>
              <w:tc>
                <w:tcPr>
                  <w:tcW w:w="1559" w:type="dxa"/>
                </w:tcPr>
                <w:p w14:paraId="4A6E70B0" w14:textId="6C8F5E59" w:rsidR="0081507C" w:rsidRPr="00BF63FB" w:rsidRDefault="00C96D81" w:rsidP="0081507C">
                  <w:pPr>
                    <w:pStyle w:val="ListParagraph"/>
                    <w:numPr>
                      <w:ilvl w:val="0"/>
                      <w:numId w:val="0"/>
                    </w:numPr>
                    <w:suppressAutoHyphens w:val="0"/>
                    <w:autoSpaceDN/>
                    <w:spacing w:after="160" w:line="259" w:lineRule="auto"/>
                    <w:rPr>
                      <w:sz w:val="22"/>
                      <w:szCs w:val="22"/>
                    </w:rPr>
                  </w:pPr>
                  <w:r>
                    <w:rPr>
                      <w:sz w:val="22"/>
                      <w:szCs w:val="22"/>
                    </w:rPr>
                    <w:t>97.9%</w:t>
                  </w:r>
                </w:p>
              </w:tc>
            </w:tr>
            <w:tr w:rsidR="0081507C" w:rsidRPr="00BF63FB" w14:paraId="1EFDD634" w14:textId="77777777" w:rsidTr="007F3E8A">
              <w:trPr>
                <w:trHeight w:val="60"/>
              </w:trPr>
              <w:tc>
                <w:tcPr>
                  <w:tcW w:w="1391" w:type="dxa"/>
                  <w:shd w:val="clear" w:color="auto" w:fill="D9D9D9" w:themeFill="background1" w:themeFillShade="D9"/>
                </w:tcPr>
                <w:p w14:paraId="56123446" w14:textId="77777777" w:rsidR="0081507C" w:rsidRPr="00BF63FB" w:rsidRDefault="0081507C" w:rsidP="0081507C">
                  <w:pPr>
                    <w:pStyle w:val="ListParagraph"/>
                    <w:numPr>
                      <w:ilvl w:val="0"/>
                      <w:numId w:val="0"/>
                    </w:numPr>
                    <w:suppressAutoHyphens w:val="0"/>
                    <w:autoSpaceDN/>
                    <w:spacing w:after="160" w:line="259" w:lineRule="auto"/>
                    <w:rPr>
                      <w:b/>
                      <w:sz w:val="22"/>
                      <w:szCs w:val="22"/>
                    </w:rPr>
                  </w:pPr>
                  <w:r w:rsidRPr="00BF63FB">
                    <w:rPr>
                      <w:b/>
                      <w:sz w:val="22"/>
                      <w:szCs w:val="22"/>
                    </w:rPr>
                    <w:t>Child H</w:t>
                  </w:r>
                </w:p>
              </w:tc>
              <w:tc>
                <w:tcPr>
                  <w:tcW w:w="1679" w:type="dxa"/>
                </w:tcPr>
                <w:p w14:paraId="136C33A1" w14:textId="65C67785" w:rsidR="0081507C" w:rsidRPr="00BF63FB" w:rsidRDefault="00C96D81" w:rsidP="0081507C">
                  <w:pPr>
                    <w:pStyle w:val="ListParagraph"/>
                    <w:numPr>
                      <w:ilvl w:val="0"/>
                      <w:numId w:val="0"/>
                    </w:numPr>
                    <w:suppressAutoHyphens w:val="0"/>
                    <w:autoSpaceDN/>
                    <w:spacing w:after="160" w:line="259" w:lineRule="auto"/>
                    <w:rPr>
                      <w:sz w:val="22"/>
                      <w:szCs w:val="22"/>
                    </w:rPr>
                  </w:pPr>
                  <w:r>
                    <w:rPr>
                      <w:sz w:val="22"/>
                      <w:szCs w:val="22"/>
                    </w:rPr>
                    <w:t>91.6%</w:t>
                  </w:r>
                </w:p>
              </w:tc>
              <w:tc>
                <w:tcPr>
                  <w:tcW w:w="1559" w:type="dxa"/>
                </w:tcPr>
                <w:p w14:paraId="390564EE" w14:textId="257428F1" w:rsidR="0081507C" w:rsidRPr="00BF63FB" w:rsidRDefault="00C96D81" w:rsidP="0081507C">
                  <w:pPr>
                    <w:pStyle w:val="ListParagraph"/>
                    <w:numPr>
                      <w:ilvl w:val="0"/>
                      <w:numId w:val="0"/>
                    </w:numPr>
                    <w:suppressAutoHyphens w:val="0"/>
                    <w:autoSpaceDN/>
                    <w:spacing w:after="160" w:line="259" w:lineRule="auto"/>
                    <w:rPr>
                      <w:sz w:val="22"/>
                      <w:szCs w:val="22"/>
                    </w:rPr>
                  </w:pPr>
                  <w:r>
                    <w:rPr>
                      <w:sz w:val="22"/>
                      <w:szCs w:val="22"/>
                    </w:rPr>
                    <w:t>98.1%</w:t>
                  </w:r>
                </w:p>
              </w:tc>
            </w:tr>
          </w:tbl>
          <w:p w14:paraId="4800A6CA" w14:textId="77777777" w:rsidR="00DB4625" w:rsidRPr="00BF63FB" w:rsidRDefault="00DB4625" w:rsidP="00510380">
            <w:pPr>
              <w:pStyle w:val="ListParagraph"/>
              <w:numPr>
                <w:ilvl w:val="0"/>
                <w:numId w:val="0"/>
              </w:numPr>
              <w:suppressAutoHyphens w:val="0"/>
              <w:autoSpaceDN/>
              <w:spacing w:after="160" w:line="259" w:lineRule="auto"/>
              <w:ind w:left="720"/>
              <w:rPr>
                <w:sz w:val="22"/>
                <w:szCs w:val="22"/>
              </w:rPr>
            </w:pPr>
          </w:p>
          <w:p w14:paraId="60FC2B8A" w14:textId="77777777" w:rsidR="00510380" w:rsidRPr="00BF63FB" w:rsidRDefault="00510380" w:rsidP="00510380">
            <w:pPr>
              <w:pStyle w:val="ListParagraph"/>
              <w:numPr>
                <w:ilvl w:val="0"/>
                <w:numId w:val="0"/>
              </w:numPr>
              <w:suppressAutoHyphens w:val="0"/>
              <w:autoSpaceDN/>
              <w:spacing w:after="160" w:line="259" w:lineRule="auto"/>
              <w:ind w:left="720"/>
              <w:rPr>
                <w:sz w:val="22"/>
                <w:szCs w:val="22"/>
              </w:rPr>
            </w:pPr>
          </w:p>
          <w:p w14:paraId="772A72AE" w14:textId="77777777" w:rsidR="00510380" w:rsidRPr="00BF63FB" w:rsidRDefault="00510380" w:rsidP="00510380">
            <w:pPr>
              <w:pStyle w:val="ListParagraph"/>
              <w:numPr>
                <w:ilvl w:val="0"/>
                <w:numId w:val="0"/>
              </w:numPr>
              <w:suppressAutoHyphens w:val="0"/>
              <w:autoSpaceDN/>
              <w:spacing w:after="160" w:line="259" w:lineRule="auto"/>
              <w:ind w:left="720"/>
              <w:rPr>
                <w:sz w:val="22"/>
                <w:szCs w:val="22"/>
              </w:rPr>
            </w:pPr>
          </w:p>
          <w:p w14:paraId="67FB3111" w14:textId="77777777" w:rsidR="00510380" w:rsidRPr="00BF63FB" w:rsidRDefault="00510380" w:rsidP="00510380">
            <w:pPr>
              <w:pStyle w:val="ListParagraph"/>
              <w:numPr>
                <w:ilvl w:val="0"/>
                <w:numId w:val="0"/>
              </w:numPr>
              <w:suppressAutoHyphens w:val="0"/>
              <w:autoSpaceDN/>
              <w:spacing w:after="160" w:line="259" w:lineRule="auto"/>
              <w:ind w:left="720"/>
              <w:rPr>
                <w:sz w:val="22"/>
                <w:szCs w:val="22"/>
              </w:rPr>
            </w:pPr>
          </w:p>
          <w:p w14:paraId="213FD67B" w14:textId="77777777" w:rsidR="00BF63FB" w:rsidRDefault="00BF63FB" w:rsidP="007F3E8A">
            <w:pPr>
              <w:suppressAutoHyphens w:val="0"/>
              <w:autoSpaceDN/>
              <w:spacing w:after="160" w:line="259" w:lineRule="auto"/>
              <w:rPr>
                <w:b/>
                <w:sz w:val="22"/>
                <w:szCs w:val="22"/>
              </w:rPr>
            </w:pPr>
          </w:p>
          <w:p w14:paraId="370D5363" w14:textId="77777777" w:rsidR="00BF63FB" w:rsidRDefault="00BF63FB" w:rsidP="007F3E8A">
            <w:pPr>
              <w:suppressAutoHyphens w:val="0"/>
              <w:autoSpaceDN/>
              <w:spacing w:after="160" w:line="259" w:lineRule="auto"/>
              <w:rPr>
                <w:b/>
                <w:sz w:val="22"/>
                <w:szCs w:val="22"/>
              </w:rPr>
            </w:pPr>
          </w:p>
          <w:p w14:paraId="25462EFD" w14:textId="77777777" w:rsidR="00BF63FB" w:rsidRDefault="00BF63FB" w:rsidP="007F3E8A">
            <w:pPr>
              <w:suppressAutoHyphens w:val="0"/>
              <w:autoSpaceDN/>
              <w:spacing w:after="160" w:line="259" w:lineRule="auto"/>
              <w:rPr>
                <w:b/>
                <w:sz w:val="22"/>
                <w:szCs w:val="22"/>
              </w:rPr>
            </w:pPr>
          </w:p>
          <w:p w14:paraId="75A92516" w14:textId="77777777" w:rsidR="00BF63FB" w:rsidRDefault="00BF63FB" w:rsidP="007F3E8A">
            <w:pPr>
              <w:suppressAutoHyphens w:val="0"/>
              <w:autoSpaceDN/>
              <w:spacing w:after="160" w:line="259" w:lineRule="auto"/>
              <w:rPr>
                <w:b/>
                <w:sz w:val="22"/>
                <w:szCs w:val="22"/>
              </w:rPr>
            </w:pPr>
          </w:p>
          <w:p w14:paraId="02A74A88" w14:textId="77777777" w:rsidR="00BF63FB" w:rsidRDefault="00BF63FB" w:rsidP="007F3E8A">
            <w:pPr>
              <w:suppressAutoHyphens w:val="0"/>
              <w:autoSpaceDN/>
              <w:spacing w:after="160" w:line="259" w:lineRule="auto"/>
              <w:rPr>
                <w:b/>
                <w:sz w:val="22"/>
                <w:szCs w:val="22"/>
              </w:rPr>
            </w:pPr>
          </w:p>
          <w:p w14:paraId="658BF4AE" w14:textId="77777777" w:rsidR="00BF63FB" w:rsidRDefault="00BF63FB" w:rsidP="007F3E8A">
            <w:pPr>
              <w:suppressAutoHyphens w:val="0"/>
              <w:autoSpaceDN/>
              <w:spacing w:after="160" w:line="259" w:lineRule="auto"/>
              <w:rPr>
                <w:b/>
                <w:sz w:val="22"/>
                <w:szCs w:val="22"/>
              </w:rPr>
            </w:pPr>
          </w:p>
          <w:p w14:paraId="60F5766C" w14:textId="77777777" w:rsidR="00BF63FB" w:rsidRDefault="00BF63FB" w:rsidP="007F3E8A">
            <w:pPr>
              <w:suppressAutoHyphens w:val="0"/>
              <w:autoSpaceDN/>
              <w:spacing w:after="160" w:line="259" w:lineRule="auto"/>
              <w:rPr>
                <w:b/>
                <w:sz w:val="22"/>
                <w:szCs w:val="22"/>
              </w:rPr>
            </w:pPr>
          </w:p>
          <w:p w14:paraId="54219750" w14:textId="77777777" w:rsidR="00C96D81" w:rsidRDefault="00C96D81" w:rsidP="007F3E8A">
            <w:pPr>
              <w:suppressAutoHyphens w:val="0"/>
              <w:autoSpaceDN/>
              <w:spacing w:after="160" w:line="259" w:lineRule="auto"/>
              <w:rPr>
                <w:b/>
                <w:sz w:val="22"/>
                <w:szCs w:val="22"/>
              </w:rPr>
            </w:pPr>
          </w:p>
          <w:p w14:paraId="1AE168D9" w14:textId="1AAC03FC" w:rsidR="003954CA" w:rsidRPr="00BF63FB" w:rsidRDefault="003954CA" w:rsidP="007F3E8A">
            <w:pPr>
              <w:suppressAutoHyphens w:val="0"/>
              <w:autoSpaceDN/>
              <w:spacing w:after="160" w:line="259" w:lineRule="auto"/>
              <w:rPr>
                <w:b/>
                <w:sz w:val="22"/>
                <w:szCs w:val="22"/>
              </w:rPr>
            </w:pPr>
            <w:r w:rsidRPr="00BF63FB">
              <w:rPr>
                <w:b/>
                <w:sz w:val="22"/>
                <w:szCs w:val="22"/>
              </w:rPr>
              <w:t>Self / emotional regulation</w:t>
            </w:r>
          </w:p>
          <w:p w14:paraId="725D9980" w14:textId="05A35D8E" w:rsidR="00975E99" w:rsidRPr="00BF63FB" w:rsidRDefault="0097049F" w:rsidP="007F3E8A">
            <w:pPr>
              <w:suppressAutoHyphens w:val="0"/>
              <w:autoSpaceDN/>
              <w:spacing w:after="160" w:line="259" w:lineRule="auto"/>
              <w:rPr>
                <w:sz w:val="22"/>
                <w:szCs w:val="22"/>
              </w:rPr>
            </w:pPr>
            <w:r>
              <w:rPr>
                <w:sz w:val="22"/>
                <w:szCs w:val="22"/>
              </w:rPr>
              <w:t>In EYFS, there was an i</w:t>
            </w:r>
            <w:r>
              <w:t>ncrease in self-reg</w:t>
            </w:r>
            <w:r w:rsidR="00CB242B">
              <w:t>ulation</w:t>
            </w:r>
            <w:r>
              <w:t xml:space="preserve">, managing self and building relationships – exceeding the attainment of non PP children. This is an area identified as a future barrier that holds back PP children </w:t>
            </w:r>
          </w:p>
          <w:p w14:paraId="473937F4" w14:textId="77777777" w:rsidR="00960F83" w:rsidRPr="00BF63FB" w:rsidRDefault="00960F83" w:rsidP="007F3E8A">
            <w:pPr>
              <w:suppressAutoHyphens w:val="0"/>
              <w:autoSpaceDN/>
              <w:spacing w:after="160" w:line="259" w:lineRule="auto"/>
              <w:rPr>
                <w:b/>
                <w:sz w:val="22"/>
                <w:szCs w:val="22"/>
              </w:rPr>
            </w:pPr>
          </w:p>
          <w:p w14:paraId="79943879" w14:textId="0984D056" w:rsidR="0088411B" w:rsidRPr="00BF63FB" w:rsidRDefault="005721E5" w:rsidP="007F3E8A">
            <w:pPr>
              <w:suppressAutoHyphens w:val="0"/>
              <w:autoSpaceDN/>
              <w:spacing w:after="160" w:line="259" w:lineRule="auto"/>
              <w:rPr>
                <w:b/>
                <w:sz w:val="22"/>
                <w:szCs w:val="22"/>
              </w:rPr>
            </w:pPr>
            <w:r w:rsidRPr="00BF63FB">
              <w:rPr>
                <w:b/>
                <w:sz w:val="22"/>
                <w:szCs w:val="22"/>
              </w:rPr>
              <w:t>I</w:t>
            </w:r>
            <w:r w:rsidR="00DC79AB" w:rsidRPr="00BF63FB">
              <w:rPr>
                <w:b/>
                <w:sz w:val="22"/>
                <w:szCs w:val="22"/>
              </w:rPr>
              <w:t>mprove attainment</w:t>
            </w:r>
          </w:p>
          <w:p w14:paraId="5915728F" w14:textId="5AF5B246" w:rsidR="004D49FA" w:rsidRPr="00BF63FB" w:rsidRDefault="004D49FA" w:rsidP="007F3E8A">
            <w:pPr>
              <w:suppressAutoHyphens w:val="0"/>
              <w:autoSpaceDN/>
              <w:spacing w:after="160" w:line="259" w:lineRule="auto"/>
              <w:rPr>
                <w:sz w:val="22"/>
                <w:szCs w:val="22"/>
              </w:rPr>
            </w:pPr>
            <w:r w:rsidRPr="00BF63FB">
              <w:rPr>
                <w:b/>
                <w:sz w:val="22"/>
                <w:szCs w:val="22"/>
              </w:rPr>
              <w:t>EYFS GLD</w:t>
            </w:r>
            <w:r w:rsidR="007F3E8A" w:rsidRPr="00BF63FB">
              <w:rPr>
                <w:sz w:val="22"/>
                <w:szCs w:val="22"/>
              </w:rPr>
              <w:t xml:space="preserve"> </w:t>
            </w:r>
            <w:r w:rsidR="00CE653D" w:rsidRPr="00BF63FB">
              <w:rPr>
                <w:sz w:val="22"/>
                <w:szCs w:val="22"/>
              </w:rPr>
              <w:t>–</w:t>
            </w:r>
            <w:r w:rsidR="002B3989">
              <w:rPr>
                <w:sz w:val="22"/>
                <w:szCs w:val="22"/>
              </w:rPr>
              <w:t xml:space="preserve"> </w:t>
            </w:r>
            <w:r w:rsidR="00CE653D" w:rsidRPr="00BF63FB">
              <w:rPr>
                <w:sz w:val="22"/>
                <w:szCs w:val="22"/>
              </w:rPr>
              <w:t xml:space="preserve">The gap between the PP and non PP </w:t>
            </w:r>
            <w:r w:rsidR="006E7784">
              <w:rPr>
                <w:sz w:val="22"/>
                <w:szCs w:val="22"/>
              </w:rPr>
              <w:t xml:space="preserve">reduced slightly (from 33% to 32%) </w:t>
            </w:r>
          </w:p>
          <w:p w14:paraId="76E4DF8A" w14:textId="7DE29256" w:rsidR="00CE653D" w:rsidRPr="00BF63FB" w:rsidRDefault="00CE653D" w:rsidP="007F3E8A">
            <w:pPr>
              <w:suppressAutoHyphens w:val="0"/>
              <w:autoSpaceDN/>
              <w:spacing w:after="160" w:line="259" w:lineRule="auto"/>
              <w:rPr>
                <w:sz w:val="22"/>
                <w:szCs w:val="22"/>
              </w:rPr>
            </w:pPr>
            <w:r w:rsidRPr="00BF63FB">
              <w:rPr>
                <w:b/>
                <w:sz w:val="22"/>
                <w:szCs w:val="22"/>
              </w:rPr>
              <w:t>Year 1</w:t>
            </w:r>
            <w:r w:rsidR="004D49FA" w:rsidRPr="00BF63FB">
              <w:rPr>
                <w:b/>
                <w:sz w:val="22"/>
                <w:szCs w:val="22"/>
              </w:rPr>
              <w:t xml:space="preserve"> Phonics</w:t>
            </w:r>
            <w:r w:rsidRPr="00BF63FB">
              <w:rPr>
                <w:b/>
                <w:sz w:val="22"/>
                <w:szCs w:val="22"/>
              </w:rPr>
              <w:t xml:space="preserve"> </w:t>
            </w:r>
            <w:r w:rsidRPr="00BF63FB">
              <w:rPr>
                <w:sz w:val="22"/>
                <w:szCs w:val="22"/>
              </w:rPr>
              <w:t xml:space="preserve">– attainment for PP children increased </w:t>
            </w:r>
            <w:r w:rsidR="006E7784">
              <w:rPr>
                <w:sz w:val="22"/>
                <w:szCs w:val="22"/>
              </w:rPr>
              <w:t>slightly (from 52% to 53%)</w:t>
            </w:r>
          </w:p>
          <w:p w14:paraId="7E13E3DD" w14:textId="2EB3968B" w:rsidR="006E7784" w:rsidRPr="006E7784" w:rsidRDefault="006E7784" w:rsidP="007F3E8A">
            <w:pPr>
              <w:suppressAutoHyphens w:val="0"/>
              <w:autoSpaceDN/>
              <w:spacing w:after="160" w:line="259" w:lineRule="auto"/>
              <w:rPr>
                <w:sz w:val="22"/>
                <w:szCs w:val="22"/>
              </w:rPr>
            </w:pPr>
            <w:r>
              <w:rPr>
                <w:b/>
                <w:sz w:val="22"/>
                <w:szCs w:val="22"/>
              </w:rPr>
              <w:t xml:space="preserve">Year 2 </w:t>
            </w:r>
            <w:proofErr w:type="gramStart"/>
            <w:r>
              <w:rPr>
                <w:b/>
                <w:sz w:val="22"/>
                <w:szCs w:val="22"/>
              </w:rPr>
              <w:t xml:space="preserve">phonics </w:t>
            </w:r>
            <w:r>
              <w:rPr>
                <w:sz w:val="22"/>
                <w:szCs w:val="22"/>
              </w:rPr>
              <w:t xml:space="preserve"> -</w:t>
            </w:r>
            <w:proofErr w:type="gramEnd"/>
            <w:r>
              <w:rPr>
                <w:sz w:val="22"/>
                <w:szCs w:val="22"/>
              </w:rPr>
              <w:t xml:space="preserve"> attainment increased from 59% to 68%. The gap significantly reduced from 24% to 5%. </w:t>
            </w:r>
          </w:p>
          <w:p w14:paraId="66C6547F" w14:textId="0F1D21AC" w:rsidR="006E7784" w:rsidRPr="006E7784" w:rsidRDefault="004D49FA" w:rsidP="007F3E8A">
            <w:pPr>
              <w:suppressAutoHyphens w:val="0"/>
              <w:autoSpaceDN/>
              <w:spacing w:after="160" w:line="259" w:lineRule="auto"/>
              <w:rPr>
                <w:sz w:val="22"/>
                <w:szCs w:val="22"/>
              </w:rPr>
            </w:pPr>
            <w:r w:rsidRPr="00BF63FB">
              <w:rPr>
                <w:b/>
                <w:sz w:val="22"/>
                <w:szCs w:val="22"/>
              </w:rPr>
              <w:t>Year 4 MTC</w:t>
            </w:r>
            <w:r w:rsidR="00CE653D" w:rsidRPr="00BF63FB">
              <w:rPr>
                <w:b/>
                <w:sz w:val="22"/>
                <w:szCs w:val="22"/>
              </w:rPr>
              <w:t xml:space="preserve"> – </w:t>
            </w:r>
            <w:r w:rsidR="006E7784">
              <w:rPr>
                <w:sz w:val="22"/>
                <w:szCs w:val="22"/>
              </w:rPr>
              <w:t>PP children outperformed non in the MTC, with and average score of 22 compared to 22 of non PP children. The amount of PP children receiving full marks</w:t>
            </w:r>
            <w:r w:rsidR="00E73364">
              <w:rPr>
                <w:sz w:val="22"/>
                <w:szCs w:val="22"/>
              </w:rPr>
              <w:t xml:space="preserve"> (36%)</w:t>
            </w:r>
            <w:r w:rsidR="006E7784">
              <w:rPr>
                <w:sz w:val="22"/>
                <w:szCs w:val="22"/>
              </w:rPr>
              <w:t xml:space="preserve"> also exceeded that of non PP children</w:t>
            </w:r>
            <w:r w:rsidR="00E73364">
              <w:rPr>
                <w:sz w:val="22"/>
                <w:szCs w:val="22"/>
              </w:rPr>
              <w:t xml:space="preserve"> (30%)</w:t>
            </w:r>
            <w:r w:rsidR="006E7784">
              <w:rPr>
                <w:sz w:val="22"/>
                <w:szCs w:val="22"/>
              </w:rPr>
              <w:t xml:space="preserve">. </w:t>
            </w:r>
          </w:p>
          <w:p w14:paraId="07159D38" w14:textId="77777777" w:rsidR="004D49FA" w:rsidRPr="00BF63FB" w:rsidRDefault="004D49FA" w:rsidP="004D49FA">
            <w:pPr>
              <w:suppressAutoHyphens w:val="0"/>
              <w:autoSpaceDN/>
              <w:spacing w:after="160" w:line="259" w:lineRule="auto"/>
              <w:rPr>
                <w:b/>
                <w:sz w:val="22"/>
                <w:szCs w:val="22"/>
              </w:rPr>
            </w:pPr>
          </w:p>
          <w:p w14:paraId="2A7D5546" w14:textId="09ABCFF7" w:rsidR="00474595" w:rsidRPr="00474595" w:rsidRDefault="00474595" w:rsidP="00A1280D">
            <w:pPr>
              <w:suppressAutoHyphens w:val="0"/>
              <w:autoSpaceDN/>
              <w:spacing w:after="160" w:line="259" w:lineRule="auto"/>
              <w:rPr>
                <w:color w:val="auto"/>
              </w:rPr>
            </w:pPr>
          </w:p>
        </w:tc>
      </w:tr>
    </w:tbl>
    <w:p w14:paraId="2A7D5548" w14:textId="2728E5F0" w:rsidR="00E66558" w:rsidRDefault="009D71E8">
      <w:pPr>
        <w:pStyle w:val="Heading2"/>
        <w:spacing w:before="600"/>
      </w:pPr>
      <w:r>
        <w:lastRenderedPageBreak/>
        <w:t>Externally provided programmes</w:t>
      </w:r>
    </w:p>
    <w:p w14:paraId="6709F73C" w14:textId="77777777" w:rsidR="005721E5" w:rsidRPr="005721E5" w:rsidRDefault="005721E5" w:rsidP="005721E5"/>
    <w:p w14:paraId="2A7D5549" w14:textId="77777777" w:rsidR="00E66558" w:rsidRDefault="009D71E8">
      <w:pPr>
        <w:rPr>
          <w:i/>
          <w:iCs/>
        </w:rPr>
      </w:pPr>
      <w:r>
        <w:rPr>
          <w:i/>
          <w:iCs/>
        </w:rPr>
        <w:t>Please include the names of any non-</w:t>
      </w:r>
      <w:proofErr w:type="spellStart"/>
      <w:r>
        <w:rPr>
          <w:i/>
          <w:iCs/>
        </w:rPr>
        <w:t>DfE</w:t>
      </w:r>
      <w:proofErr w:type="spellEnd"/>
      <w:r>
        <w:rPr>
          <w:i/>
          <w:iCs/>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6B46C80" w:rsidR="00E66558" w:rsidRDefault="00A03673">
            <w:pPr>
              <w:pStyle w:val="TableRow"/>
            </w:pPr>
            <w:r>
              <w:t>Commando Joe’s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55F0ED9" w:rsidR="00E66558" w:rsidRDefault="00A03673">
            <w:pPr>
              <w:pStyle w:val="TableRowCentered"/>
              <w:jc w:val="left"/>
            </w:pPr>
            <w:r>
              <w:t>Commando Joe’s</w:t>
            </w:r>
          </w:p>
        </w:tc>
      </w:tr>
      <w:bookmarkEnd w:id="15"/>
      <w:bookmarkEnd w:id="16"/>
      <w:bookmarkEnd w:id="17"/>
    </w:tbl>
    <w:p w14:paraId="2A7D555F" w14:textId="2E41A910" w:rsidR="007F3E8A" w:rsidRDefault="007F3E8A">
      <w:pPr>
        <w:spacing w:after="0" w:line="240" w:lineRule="auto"/>
      </w:pPr>
    </w:p>
    <w:p w14:paraId="27FFA2A1" w14:textId="5B6AF246" w:rsidR="00E66558" w:rsidRDefault="007F3E8A" w:rsidP="007F3E8A">
      <w:pPr>
        <w:tabs>
          <w:tab w:val="left" w:pos="1083"/>
        </w:tabs>
      </w:pPr>
      <w:r>
        <w:tab/>
      </w:r>
    </w:p>
    <w:p w14:paraId="30DD56D9" w14:textId="0A19B8CC" w:rsidR="007F3E8A" w:rsidRDefault="007F3E8A" w:rsidP="007F3E8A">
      <w:pPr>
        <w:tabs>
          <w:tab w:val="left" w:pos="1083"/>
        </w:tabs>
      </w:pPr>
    </w:p>
    <w:p w14:paraId="17D320F6" w14:textId="77777777" w:rsidR="007F3E8A" w:rsidRPr="007F3E8A" w:rsidRDefault="007F3E8A" w:rsidP="007F3E8A">
      <w:pPr>
        <w:tabs>
          <w:tab w:val="left" w:pos="1083"/>
        </w:tabs>
      </w:pPr>
    </w:p>
    <w:sectPr w:rsidR="007F3E8A" w:rsidRPr="007F3E8A">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606ED4" w:rsidRDefault="00606ED4">
      <w:pPr>
        <w:spacing w:after="0" w:line="240" w:lineRule="auto"/>
      </w:pPr>
      <w:r>
        <w:separator/>
      </w:r>
    </w:p>
  </w:endnote>
  <w:endnote w:type="continuationSeparator" w:id="0">
    <w:p w14:paraId="183EE776" w14:textId="77777777" w:rsidR="00606ED4" w:rsidRDefault="0060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794C3A0B" w:rsidR="00606ED4" w:rsidRDefault="00606ED4">
    <w:pPr>
      <w:pStyle w:val="Footer"/>
      <w:ind w:firstLine="4513"/>
    </w:pPr>
    <w:r>
      <w:fldChar w:fldCharType="begin"/>
    </w:r>
    <w:r>
      <w:instrText xml:space="preserve"> PAGE </w:instrText>
    </w:r>
    <w:r>
      <w:fldChar w:fldCharType="separate"/>
    </w:r>
    <w:r w:rsidR="003060CD">
      <w:rPr>
        <w:noProof/>
      </w:rPr>
      <w:t>4</w:t>
    </w:r>
    <w:r>
      <w:fldChar w:fldCharType="end"/>
    </w:r>
    <w:r>
      <w:t xml:space="preserve"> </w:t>
    </w:r>
    <w:r>
      <w:tab/>
      <w:t>Cherry Tree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606ED4" w:rsidRDefault="00606ED4">
      <w:pPr>
        <w:spacing w:after="0" w:line="240" w:lineRule="auto"/>
      </w:pPr>
      <w:r>
        <w:separator/>
      </w:r>
    </w:p>
  </w:footnote>
  <w:footnote w:type="continuationSeparator" w:id="0">
    <w:p w14:paraId="5021A7ED" w14:textId="77777777" w:rsidR="00606ED4" w:rsidRDefault="00606E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11AC595B" w:rsidR="00606ED4" w:rsidRDefault="00606ED4">
    <w:pPr>
      <w:pStyle w:val="Header"/>
    </w:pPr>
    <w:r>
      <w:t>Cherry Tree Primary School PP strategy statement 2025-2026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931BE"/>
    <w:multiLevelType w:val="hybridMultilevel"/>
    <w:tmpl w:val="D8EA3FF0"/>
    <w:lvl w:ilvl="0" w:tplc="261699BC">
      <w:start w:val="1"/>
      <w:numFmt w:val="decimal"/>
      <w:lvlText w:val="%1."/>
      <w:lvlJc w:val="left"/>
      <w:pPr>
        <w:ind w:left="720" w:hanging="360"/>
      </w:pPr>
      <w:rPr>
        <w:rFonts w:ascii="Arial" w:eastAsia="Times New Roman" w:hAnsi="Arial" w:cs="Times New Roman"/>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72456"/>
    <w:multiLevelType w:val="hybridMultilevel"/>
    <w:tmpl w:val="6560A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1227C"/>
    <w:multiLevelType w:val="hybridMultilevel"/>
    <w:tmpl w:val="545A7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2A406E6"/>
    <w:multiLevelType w:val="hybridMultilevel"/>
    <w:tmpl w:val="B66A969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583A6C7E"/>
    <w:multiLevelType w:val="hybridMultilevel"/>
    <w:tmpl w:val="FC04E89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A110C24"/>
    <w:multiLevelType w:val="hybridMultilevel"/>
    <w:tmpl w:val="4DF64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D454D4"/>
    <w:multiLevelType w:val="hybridMultilevel"/>
    <w:tmpl w:val="727A4F5C"/>
    <w:lvl w:ilvl="0" w:tplc="10BC401A">
      <w:start w:val="1"/>
      <w:numFmt w:val="decimal"/>
      <w:lvlText w:val="%1."/>
      <w:lvlJc w:val="left"/>
      <w:pPr>
        <w:ind w:left="417" w:hanging="360"/>
      </w:pPr>
      <w:rPr>
        <w:rFonts w:hint="default"/>
        <w:i/>
        <w:sz w:val="22"/>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585684C"/>
    <w:multiLevelType w:val="hybridMultilevel"/>
    <w:tmpl w:val="DB6EC5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9CD39BA"/>
    <w:multiLevelType w:val="hybridMultilevel"/>
    <w:tmpl w:val="87B231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9" w15:restartNumberingAfterBreak="0">
    <w:nsid w:val="6C1D52B3"/>
    <w:multiLevelType w:val="hybridMultilevel"/>
    <w:tmpl w:val="A6EC44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8CE563A"/>
    <w:multiLevelType w:val="hybridMultilevel"/>
    <w:tmpl w:val="6950BA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FC1527C"/>
    <w:multiLevelType w:val="hybridMultilevel"/>
    <w:tmpl w:val="6F34A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8"/>
  </w:num>
  <w:num w:numId="5">
    <w:abstractNumId w:val="2"/>
  </w:num>
  <w:num w:numId="6">
    <w:abstractNumId w:val="10"/>
  </w:num>
  <w:num w:numId="7">
    <w:abstractNumId w:val="16"/>
  </w:num>
  <w:num w:numId="8">
    <w:abstractNumId w:val="22"/>
  </w:num>
  <w:num w:numId="9">
    <w:abstractNumId w:val="20"/>
  </w:num>
  <w:num w:numId="10">
    <w:abstractNumId w:val="18"/>
  </w:num>
  <w:num w:numId="11">
    <w:abstractNumId w:val="4"/>
  </w:num>
  <w:num w:numId="12">
    <w:abstractNumId w:val="21"/>
  </w:num>
  <w:num w:numId="13">
    <w:abstractNumId w:val="14"/>
  </w:num>
  <w:num w:numId="14">
    <w:abstractNumId w:val="13"/>
  </w:num>
  <w:num w:numId="15">
    <w:abstractNumId w:val="0"/>
  </w:num>
  <w:num w:numId="16">
    <w:abstractNumId w:val="23"/>
  </w:num>
  <w:num w:numId="17">
    <w:abstractNumId w:val="17"/>
  </w:num>
  <w:num w:numId="18">
    <w:abstractNumId w:val="19"/>
  </w:num>
  <w:num w:numId="19">
    <w:abstractNumId w:val="24"/>
  </w:num>
  <w:num w:numId="20">
    <w:abstractNumId w:val="11"/>
  </w:num>
  <w:num w:numId="21">
    <w:abstractNumId w:val="9"/>
  </w:num>
  <w:num w:numId="22">
    <w:abstractNumId w:val="1"/>
  </w:num>
  <w:num w:numId="23">
    <w:abstractNumId w:val="12"/>
  </w:num>
  <w:num w:numId="24">
    <w:abstractNumId w:val="15"/>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33E7"/>
    <w:rsid w:val="000154B2"/>
    <w:rsid w:val="00023E61"/>
    <w:rsid w:val="00042C44"/>
    <w:rsid w:val="000432D8"/>
    <w:rsid w:val="00047596"/>
    <w:rsid w:val="0005618A"/>
    <w:rsid w:val="0006017D"/>
    <w:rsid w:val="00066B73"/>
    <w:rsid w:val="000822BE"/>
    <w:rsid w:val="0008686D"/>
    <w:rsid w:val="00091D51"/>
    <w:rsid w:val="00092FE8"/>
    <w:rsid w:val="00094D46"/>
    <w:rsid w:val="00095A30"/>
    <w:rsid w:val="00095AEC"/>
    <w:rsid w:val="000A447A"/>
    <w:rsid w:val="000C2E36"/>
    <w:rsid w:val="000D3A1E"/>
    <w:rsid w:val="000D402C"/>
    <w:rsid w:val="000D5118"/>
    <w:rsid w:val="000D5E31"/>
    <w:rsid w:val="000E2F3F"/>
    <w:rsid w:val="000E338B"/>
    <w:rsid w:val="000E716B"/>
    <w:rsid w:val="00100540"/>
    <w:rsid w:val="00100F5B"/>
    <w:rsid w:val="0010696E"/>
    <w:rsid w:val="00116E8A"/>
    <w:rsid w:val="00120AB1"/>
    <w:rsid w:val="00130293"/>
    <w:rsid w:val="001305F8"/>
    <w:rsid w:val="001357D6"/>
    <w:rsid w:val="001379E4"/>
    <w:rsid w:val="0014499D"/>
    <w:rsid w:val="001570F2"/>
    <w:rsid w:val="0016174E"/>
    <w:rsid w:val="001646D7"/>
    <w:rsid w:val="001679A5"/>
    <w:rsid w:val="001928A5"/>
    <w:rsid w:val="001A31D5"/>
    <w:rsid w:val="001A6064"/>
    <w:rsid w:val="001A658F"/>
    <w:rsid w:val="001A69AC"/>
    <w:rsid w:val="001A72F1"/>
    <w:rsid w:val="001B189C"/>
    <w:rsid w:val="001B5070"/>
    <w:rsid w:val="001D3515"/>
    <w:rsid w:val="001E0E20"/>
    <w:rsid w:val="001E42FD"/>
    <w:rsid w:val="001E63BF"/>
    <w:rsid w:val="001F2A2E"/>
    <w:rsid w:val="00201558"/>
    <w:rsid w:val="0020344B"/>
    <w:rsid w:val="00210AEA"/>
    <w:rsid w:val="00212015"/>
    <w:rsid w:val="00212962"/>
    <w:rsid w:val="0021530F"/>
    <w:rsid w:val="002160EB"/>
    <w:rsid w:val="00226AF2"/>
    <w:rsid w:val="00232217"/>
    <w:rsid w:val="00246546"/>
    <w:rsid w:val="00246C21"/>
    <w:rsid w:val="00255C93"/>
    <w:rsid w:val="00261B51"/>
    <w:rsid w:val="00265178"/>
    <w:rsid w:val="00266969"/>
    <w:rsid w:val="00274E2B"/>
    <w:rsid w:val="00293475"/>
    <w:rsid w:val="00293957"/>
    <w:rsid w:val="00294F72"/>
    <w:rsid w:val="002B0E14"/>
    <w:rsid w:val="002B2068"/>
    <w:rsid w:val="002B3989"/>
    <w:rsid w:val="002B3B16"/>
    <w:rsid w:val="002E190F"/>
    <w:rsid w:val="002E1CCA"/>
    <w:rsid w:val="002E4B7A"/>
    <w:rsid w:val="00301CE9"/>
    <w:rsid w:val="00305ECF"/>
    <w:rsid w:val="003060CD"/>
    <w:rsid w:val="0032762B"/>
    <w:rsid w:val="003332AD"/>
    <w:rsid w:val="00335C9D"/>
    <w:rsid w:val="00341311"/>
    <w:rsid w:val="00341A65"/>
    <w:rsid w:val="00347700"/>
    <w:rsid w:val="00347AC6"/>
    <w:rsid w:val="003513E4"/>
    <w:rsid w:val="00351AC6"/>
    <w:rsid w:val="00363347"/>
    <w:rsid w:val="00365427"/>
    <w:rsid w:val="00365EA8"/>
    <w:rsid w:val="003708D0"/>
    <w:rsid w:val="00373718"/>
    <w:rsid w:val="00373F2D"/>
    <w:rsid w:val="00377670"/>
    <w:rsid w:val="00381702"/>
    <w:rsid w:val="003936B0"/>
    <w:rsid w:val="003954CA"/>
    <w:rsid w:val="003A133A"/>
    <w:rsid w:val="003A274E"/>
    <w:rsid w:val="003A506F"/>
    <w:rsid w:val="003B4744"/>
    <w:rsid w:val="003C7919"/>
    <w:rsid w:val="003D0D27"/>
    <w:rsid w:val="003D34E4"/>
    <w:rsid w:val="003D5C14"/>
    <w:rsid w:val="003D77B8"/>
    <w:rsid w:val="003E07D0"/>
    <w:rsid w:val="003E1CC4"/>
    <w:rsid w:val="003E74BA"/>
    <w:rsid w:val="003F5255"/>
    <w:rsid w:val="0040224B"/>
    <w:rsid w:val="00403E08"/>
    <w:rsid w:val="004044AA"/>
    <w:rsid w:val="0040563D"/>
    <w:rsid w:val="00411DB2"/>
    <w:rsid w:val="004201B1"/>
    <w:rsid w:val="00423C46"/>
    <w:rsid w:val="00435B3D"/>
    <w:rsid w:val="00436341"/>
    <w:rsid w:val="00437B5C"/>
    <w:rsid w:val="004413B9"/>
    <w:rsid w:val="0045182F"/>
    <w:rsid w:val="004545BE"/>
    <w:rsid w:val="004626CF"/>
    <w:rsid w:val="004652A0"/>
    <w:rsid w:val="00465AF4"/>
    <w:rsid w:val="00474595"/>
    <w:rsid w:val="00477BC1"/>
    <w:rsid w:val="00481A74"/>
    <w:rsid w:val="00481E2A"/>
    <w:rsid w:val="00485526"/>
    <w:rsid w:val="004A490B"/>
    <w:rsid w:val="004A61E0"/>
    <w:rsid w:val="004B13F6"/>
    <w:rsid w:val="004B2367"/>
    <w:rsid w:val="004B44FE"/>
    <w:rsid w:val="004C07BD"/>
    <w:rsid w:val="004D0AF8"/>
    <w:rsid w:val="004D49FA"/>
    <w:rsid w:val="004D6A86"/>
    <w:rsid w:val="004E2EAD"/>
    <w:rsid w:val="004F0C5B"/>
    <w:rsid w:val="004F2CDA"/>
    <w:rsid w:val="004F49FB"/>
    <w:rsid w:val="005027FD"/>
    <w:rsid w:val="00510380"/>
    <w:rsid w:val="00511083"/>
    <w:rsid w:val="00516D02"/>
    <w:rsid w:val="005231DC"/>
    <w:rsid w:val="00525BBC"/>
    <w:rsid w:val="00527A80"/>
    <w:rsid w:val="0053345B"/>
    <w:rsid w:val="00536797"/>
    <w:rsid w:val="00555652"/>
    <w:rsid w:val="00571E9B"/>
    <w:rsid w:val="005721E5"/>
    <w:rsid w:val="005761C4"/>
    <w:rsid w:val="00580F54"/>
    <w:rsid w:val="005952A1"/>
    <w:rsid w:val="005957F1"/>
    <w:rsid w:val="00596981"/>
    <w:rsid w:val="005B2333"/>
    <w:rsid w:val="005B4F51"/>
    <w:rsid w:val="005D56BB"/>
    <w:rsid w:val="005D6D19"/>
    <w:rsid w:val="005E49B8"/>
    <w:rsid w:val="005F5CD1"/>
    <w:rsid w:val="00606506"/>
    <w:rsid w:val="00606ED4"/>
    <w:rsid w:val="00614014"/>
    <w:rsid w:val="00631F73"/>
    <w:rsid w:val="0064209D"/>
    <w:rsid w:val="006526A8"/>
    <w:rsid w:val="0065690E"/>
    <w:rsid w:val="00664479"/>
    <w:rsid w:val="00673907"/>
    <w:rsid w:val="00676038"/>
    <w:rsid w:val="00682A86"/>
    <w:rsid w:val="00684B63"/>
    <w:rsid w:val="0069269C"/>
    <w:rsid w:val="006953EE"/>
    <w:rsid w:val="006A434E"/>
    <w:rsid w:val="006A65D3"/>
    <w:rsid w:val="006B7296"/>
    <w:rsid w:val="006D2A58"/>
    <w:rsid w:val="006D5E6F"/>
    <w:rsid w:val="006D6472"/>
    <w:rsid w:val="006D66A1"/>
    <w:rsid w:val="006E0BA1"/>
    <w:rsid w:val="006E2620"/>
    <w:rsid w:val="006E7784"/>
    <w:rsid w:val="006E7FB1"/>
    <w:rsid w:val="006F5A67"/>
    <w:rsid w:val="00722B12"/>
    <w:rsid w:val="00725E98"/>
    <w:rsid w:val="00741B9E"/>
    <w:rsid w:val="00743E83"/>
    <w:rsid w:val="00750F0F"/>
    <w:rsid w:val="00751629"/>
    <w:rsid w:val="007557AF"/>
    <w:rsid w:val="00760542"/>
    <w:rsid w:val="00761E14"/>
    <w:rsid w:val="00765393"/>
    <w:rsid w:val="00766C40"/>
    <w:rsid w:val="00771D6D"/>
    <w:rsid w:val="007742ED"/>
    <w:rsid w:val="007773D4"/>
    <w:rsid w:val="00784275"/>
    <w:rsid w:val="007849A3"/>
    <w:rsid w:val="007A0555"/>
    <w:rsid w:val="007A605F"/>
    <w:rsid w:val="007A647B"/>
    <w:rsid w:val="007A79AB"/>
    <w:rsid w:val="007C0675"/>
    <w:rsid w:val="007C0731"/>
    <w:rsid w:val="007C2BEC"/>
    <w:rsid w:val="007C2F04"/>
    <w:rsid w:val="007D6381"/>
    <w:rsid w:val="007E26A8"/>
    <w:rsid w:val="007F3E8A"/>
    <w:rsid w:val="007F45FF"/>
    <w:rsid w:val="007F762B"/>
    <w:rsid w:val="0081507C"/>
    <w:rsid w:val="00815EE4"/>
    <w:rsid w:val="00815F2B"/>
    <w:rsid w:val="008172D3"/>
    <w:rsid w:val="0082333F"/>
    <w:rsid w:val="008330DB"/>
    <w:rsid w:val="00840ED8"/>
    <w:rsid w:val="008502D4"/>
    <w:rsid w:val="00850356"/>
    <w:rsid w:val="0086691B"/>
    <w:rsid w:val="00876511"/>
    <w:rsid w:val="0088411B"/>
    <w:rsid w:val="008910AC"/>
    <w:rsid w:val="008A7A04"/>
    <w:rsid w:val="008B745F"/>
    <w:rsid w:val="008C13B5"/>
    <w:rsid w:val="008C26FB"/>
    <w:rsid w:val="008C594B"/>
    <w:rsid w:val="008C7C45"/>
    <w:rsid w:val="008D6A73"/>
    <w:rsid w:val="008E6BDA"/>
    <w:rsid w:val="008E7FFE"/>
    <w:rsid w:val="0090329D"/>
    <w:rsid w:val="00905222"/>
    <w:rsid w:val="009107A1"/>
    <w:rsid w:val="009118D3"/>
    <w:rsid w:val="00911FDE"/>
    <w:rsid w:val="00915C39"/>
    <w:rsid w:val="0091790E"/>
    <w:rsid w:val="00923836"/>
    <w:rsid w:val="00926066"/>
    <w:rsid w:val="00927062"/>
    <w:rsid w:val="00931354"/>
    <w:rsid w:val="00937D0D"/>
    <w:rsid w:val="009470C5"/>
    <w:rsid w:val="00947BDB"/>
    <w:rsid w:val="00951A85"/>
    <w:rsid w:val="0095475D"/>
    <w:rsid w:val="00960F83"/>
    <w:rsid w:val="009627A6"/>
    <w:rsid w:val="00965310"/>
    <w:rsid w:val="0097049F"/>
    <w:rsid w:val="009726F7"/>
    <w:rsid w:val="00975E99"/>
    <w:rsid w:val="009863E9"/>
    <w:rsid w:val="00990A66"/>
    <w:rsid w:val="00992C2B"/>
    <w:rsid w:val="009A2FF6"/>
    <w:rsid w:val="009C46D5"/>
    <w:rsid w:val="009D3F6D"/>
    <w:rsid w:val="009D6885"/>
    <w:rsid w:val="009D71E8"/>
    <w:rsid w:val="009D744D"/>
    <w:rsid w:val="009E4AE4"/>
    <w:rsid w:val="009E5F19"/>
    <w:rsid w:val="009F0F74"/>
    <w:rsid w:val="009F1603"/>
    <w:rsid w:val="009F60D9"/>
    <w:rsid w:val="009F6B5F"/>
    <w:rsid w:val="009F75D6"/>
    <w:rsid w:val="00A00C9E"/>
    <w:rsid w:val="00A01DF2"/>
    <w:rsid w:val="00A03673"/>
    <w:rsid w:val="00A052C2"/>
    <w:rsid w:val="00A106AA"/>
    <w:rsid w:val="00A11481"/>
    <w:rsid w:val="00A1280D"/>
    <w:rsid w:val="00A13699"/>
    <w:rsid w:val="00A16099"/>
    <w:rsid w:val="00A24E23"/>
    <w:rsid w:val="00A25CCD"/>
    <w:rsid w:val="00A46D44"/>
    <w:rsid w:val="00A6049E"/>
    <w:rsid w:val="00A7330C"/>
    <w:rsid w:val="00A74F34"/>
    <w:rsid w:val="00A86842"/>
    <w:rsid w:val="00A93D24"/>
    <w:rsid w:val="00AA35C0"/>
    <w:rsid w:val="00AA78DC"/>
    <w:rsid w:val="00AB19BD"/>
    <w:rsid w:val="00AB5BFF"/>
    <w:rsid w:val="00AB6827"/>
    <w:rsid w:val="00AD66D0"/>
    <w:rsid w:val="00AE1B28"/>
    <w:rsid w:val="00AE3DA4"/>
    <w:rsid w:val="00AE5D47"/>
    <w:rsid w:val="00AF0FE5"/>
    <w:rsid w:val="00AF3761"/>
    <w:rsid w:val="00B0074F"/>
    <w:rsid w:val="00B16DE9"/>
    <w:rsid w:val="00B2483A"/>
    <w:rsid w:val="00B37DFF"/>
    <w:rsid w:val="00B459E9"/>
    <w:rsid w:val="00B54085"/>
    <w:rsid w:val="00B55037"/>
    <w:rsid w:val="00B65161"/>
    <w:rsid w:val="00B65295"/>
    <w:rsid w:val="00B66D5B"/>
    <w:rsid w:val="00B76298"/>
    <w:rsid w:val="00B86FCC"/>
    <w:rsid w:val="00BA1FF5"/>
    <w:rsid w:val="00BB4650"/>
    <w:rsid w:val="00BB7427"/>
    <w:rsid w:val="00BD418B"/>
    <w:rsid w:val="00BD4242"/>
    <w:rsid w:val="00BE5201"/>
    <w:rsid w:val="00BF63FB"/>
    <w:rsid w:val="00C002AB"/>
    <w:rsid w:val="00C03F16"/>
    <w:rsid w:val="00C0606E"/>
    <w:rsid w:val="00C125DE"/>
    <w:rsid w:val="00C14073"/>
    <w:rsid w:val="00C14490"/>
    <w:rsid w:val="00C15117"/>
    <w:rsid w:val="00C227E9"/>
    <w:rsid w:val="00C31A42"/>
    <w:rsid w:val="00C40042"/>
    <w:rsid w:val="00C44A81"/>
    <w:rsid w:val="00C45000"/>
    <w:rsid w:val="00C52F52"/>
    <w:rsid w:val="00C607A9"/>
    <w:rsid w:val="00C64D14"/>
    <w:rsid w:val="00C72E38"/>
    <w:rsid w:val="00C80EEF"/>
    <w:rsid w:val="00C86116"/>
    <w:rsid w:val="00C96D81"/>
    <w:rsid w:val="00CB242B"/>
    <w:rsid w:val="00CB7854"/>
    <w:rsid w:val="00CD53B0"/>
    <w:rsid w:val="00CE23C4"/>
    <w:rsid w:val="00CE653D"/>
    <w:rsid w:val="00D06CB4"/>
    <w:rsid w:val="00D10714"/>
    <w:rsid w:val="00D139E8"/>
    <w:rsid w:val="00D33FE5"/>
    <w:rsid w:val="00D34364"/>
    <w:rsid w:val="00D46B2A"/>
    <w:rsid w:val="00D51868"/>
    <w:rsid w:val="00D5212C"/>
    <w:rsid w:val="00D53092"/>
    <w:rsid w:val="00D5670D"/>
    <w:rsid w:val="00D804FA"/>
    <w:rsid w:val="00D92CA2"/>
    <w:rsid w:val="00DA4A20"/>
    <w:rsid w:val="00DB4040"/>
    <w:rsid w:val="00DB4625"/>
    <w:rsid w:val="00DC2147"/>
    <w:rsid w:val="00DC79AB"/>
    <w:rsid w:val="00DD2DE1"/>
    <w:rsid w:val="00DE2C6B"/>
    <w:rsid w:val="00DF1BFF"/>
    <w:rsid w:val="00DF39B3"/>
    <w:rsid w:val="00E050EB"/>
    <w:rsid w:val="00E12325"/>
    <w:rsid w:val="00E2712D"/>
    <w:rsid w:val="00E31957"/>
    <w:rsid w:val="00E37789"/>
    <w:rsid w:val="00E4173E"/>
    <w:rsid w:val="00E44DAF"/>
    <w:rsid w:val="00E52A1D"/>
    <w:rsid w:val="00E559E4"/>
    <w:rsid w:val="00E629E8"/>
    <w:rsid w:val="00E66558"/>
    <w:rsid w:val="00E7113A"/>
    <w:rsid w:val="00E73364"/>
    <w:rsid w:val="00E80AD8"/>
    <w:rsid w:val="00E813A2"/>
    <w:rsid w:val="00E840DE"/>
    <w:rsid w:val="00E9616B"/>
    <w:rsid w:val="00EA17C1"/>
    <w:rsid w:val="00EB358B"/>
    <w:rsid w:val="00EB5EE3"/>
    <w:rsid w:val="00EE4D88"/>
    <w:rsid w:val="00EF0983"/>
    <w:rsid w:val="00EF2F74"/>
    <w:rsid w:val="00EF66EC"/>
    <w:rsid w:val="00F11797"/>
    <w:rsid w:val="00F152C7"/>
    <w:rsid w:val="00F253D1"/>
    <w:rsid w:val="00F264F9"/>
    <w:rsid w:val="00F503AF"/>
    <w:rsid w:val="00F50F8F"/>
    <w:rsid w:val="00F644C6"/>
    <w:rsid w:val="00F72831"/>
    <w:rsid w:val="00F73407"/>
    <w:rsid w:val="00F77B35"/>
    <w:rsid w:val="00F83B4B"/>
    <w:rsid w:val="00F848F2"/>
    <w:rsid w:val="00F86D47"/>
    <w:rsid w:val="00F876FE"/>
    <w:rsid w:val="00F87F9F"/>
    <w:rsid w:val="00FA3064"/>
    <w:rsid w:val="00FB386B"/>
    <w:rsid w:val="00FB4C2B"/>
    <w:rsid w:val="00FB7140"/>
    <w:rsid w:val="00FC3D70"/>
    <w:rsid w:val="00FC6A2D"/>
    <w:rsid w:val="00FD01F5"/>
    <w:rsid w:val="00FE2355"/>
    <w:rsid w:val="00FE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3E74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805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2C927-0E99-4ED4-8423-C079D7827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9</Pages>
  <Words>1399</Words>
  <Characters>7978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Max Davie</cp:lastModifiedBy>
  <cp:revision>33</cp:revision>
  <cp:lastPrinted>2022-09-05T13:22:00Z</cp:lastPrinted>
  <dcterms:created xsi:type="dcterms:W3CDTF">2025-07-17T08:58:00Z</dcterms:created>
  <dcterms:modified xsi:type="dcterms:W3CDTF">2025-09-11T06:10:00Z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