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DA0" w:rsidRDefault="00310D9C" w:rsidP="00783EEF">
      <w:pPr>
        <w:spacing w:after="619" w:line="259" w:lineRule="auto"/>
        <w:ind w:left="61" w:firstLine="0"/>
        <w:jc w:val="center"/>
      </w:pPr>
      <w:r>
        <w:rPr>
          <w:sz w:val="20"/>
        </w:rPr>
        <w:t xml:space="preserve"> </w:t>
      </w:r>
      <w:r>
        <w:rPr>
          <w:rFonts w:ascii="Comic Sans MS" w:eastAsia="Comic Sans MS" w:hAnsi="Comic Sans MS" w:cs="Comic Sans MS"/>
          <w:b/>
          <w:sz w:val="64"/>
        </w:rPr>
        <w:t xml:space="preserve">Cherry Tree Primary School and Nursery </w:t>
      </w:r>
    </w:p>
    <w:p w:rsidR="00580DA0" w:rsidRDefault="00310D9C">
      <w:pPr>
        <w:spacing w:after="0" w:line="259" w:lineRule="auto"/>
        <w:ind w:left="84" w:firstLine="0"/>
        <w:jc w:val="center"/>
      </w:pPr>
      <w:r>
        <w:rPr>
          <w:b/>
          <w:sz w:val="28"/>
        </w:rPr>
        <w:t xml:space="preserve"> </w:t>
      </w:r>
    </w:p>
    <w:p w:rsidR="00580DA0" w:rsidRDefault="00310D9C">
      <w:pPr>
        <w:spacing w:after="0" w:line="259" w:lineRule="auto"/>
        <w:ind w:left="6" w:firstLine="0"/>
        <w:jc w:val="center"/>
      </w:pPr>
      <w:r>
        <w:rPr>
          <w:sz w:val="28"/>
        </w:rPr>
        <w:t xml:space="preserve">(A member </w:t>
      </w:r>
      <w:r w:rsidR="0003007A">
        <w:rPr>
          <w:sz w:val="28"/>
        </w:rPr>
        <w:t xml:space="preserve">of the </w:t>
      </w:r>
      <w:proofErr w:type="spellStart"/>
      <w:r w:rsidR="0003007A">
        <w:rPr>
          <w:sz w:val="28"/>
        </w:rPr>
        <w:t>Berlesduna</w:t>
      </w:r>
      <w:proofErr w:type="spellEnd"/>
      <w:r w:rsidR="0003007A">
        <w:rPr>
          <w:sz w:val="28"/>
        </w:rPr>
        <w:t xml:space="preserve"> Academy Trust</w:t>
      </w:r>
      <w:r>
        <w:rPr>
          <w:sz w:val="28"/>
        </w:rPr>
        <w:t xml:space="preserve">) </w:t>
      </w:r>
    </w:p>
    <w:p w:rsidR="00580DA0" w:rsidRDefault="00310D9C">
      <w:pPr>
        <w:spacing w:after="228" w:line="259" w:lineRule="auto"/>
        <w:ind w:left="66" w:firstLine="0"/>
        <w:jc w:val="center"/>
      </w:pPr>
      <w:r>
        <w:rPr>
          <w:rFonts w:ascii="Times New Roman" w:eastAsia="Times New Roman" w:hAnsi="Times New Roman" w:cs="Times New Roman"/>
        </w:rPr>
        <w:t xml:space="preserve"> </w:t>
      </w:r>
    </w:p>
    <w:p w:rsidR="00580DA0" w:rsidRDefault="00310D9C">
      <w:pPr>
        <w:spacing w:after="0" w:line="259" w:lineRule="auto"/>
        <w:ind w:left="0" w:right="1" w:firstLine="0"/>
        <w:jc w:val="center"/>
      </w:pPr>
      <w:r>
        <w:rPr>
          <w:rFonts w:ascii="Comic Sans MS" w:eastAsia="Comic Sans MS" w:hAnsi="Comic Sans MS" w:cs="Comic Sans MS"/>
          <w:b/>
          <w:i/>
          <w:sz w:val="32"/>
        </w:rPr>
        <w:t xml:space="preserve">Caring, Thriving, Preparing, </w:t>
      </w:r>
      <w:proofErr w:type="gramStart"/>
      <w:r>
        <w:rPr>
          <w:rFonts w:ascii="Comic Sans MS" w:eastAsia="Comic Sans MS" w:hAnsi="Comic Sans MS" w:cs="Comic Sans MS"/>
          <w:b/>
          <w:i/>
          <w:sz w:val="32"/>
        </w:rPr>
        <w:t>Succeeding</w:t>
      </w:r>
      <w:proofErr w:type="gramEnd"/>
      <w:r>
        <w:rPr>
          <w:rFonts w:ascii="Comic Sans MS" w:eastAsia="Comic Sans MS" w:hAnsi="Comic Sans MS" w:cs="Comic Sans MS"/>
          <w:b/>
          <w:i/>
          <w:sz w:val="32"/>
        </w:rPr>
        <w:t xml:space="preserve">. </w:t>
      </w:r>
    </w:p>
    <w:p w:rsidR="00580DA0" w:rsidRDefault="00310D9C">
      <w:pPr>
        <w:spacing w:after="64" w:line="259" w:lineRule="auto"/>
        <w:ind w:left="66" w:firstLine="0"/>
        <w:jc w:val="center"/>
      </w:pPr>
      <w:r>
        <w:rPr>
          <w:rFonts w:ascii="Times New Roman" w:eastAsia="Times New Roman" w:hAnsi="Times New Roman" w:cs="Times New Roman"/>
        </w:rPr>
        <w:t xml:space="preserve"> </w:t>
      </w:r>
    </w:p>
    <w:p w:rsidR="00580DA0" w:rsidRDefault="00310D9C">
      <w:pPr>
        <w:spacing w:after="0" w:line="259" w:lineRule="auto"/>
        <w:ind w:left="61" w:firstLine="0"/>
        <w:jc w:val="center"/>
      </w:pPr>
      <w:r>
        <w:rPr>
          <w:sz w:val="20"/>
        </w:rPr>
        <w:t xml:space="preserve"> </w:t>
      </w:r>
    </w:p>
    <w:p w:rsidR="00580DA0" w:rsidRDefault="006640C8">
      <w:pPr>
        <w:spacing w:after="0" w:line="259" w:lineRule="auto"/>
        <w:ind w:left="2390" w:firstLine="0"/>
      </w:pPr>
      <w:r w:rsidRPr="006640C8">
        <w:rPr>
          <w:noProof/>
        </w:rPr>
        <w:drawing>
          <wp:inline distT="0" distB="0" distL="0" distR="0" wp14:anchorId="064258C2" wp14:editId="26463077">
            <wp:extent cx="2881630" cy="25984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00697" cy="2615613"/>
                    </a:xfrm>
                    <a:prstGeom prst="rect">
                      <a:avLst/>
                    </a:prstGeom>
                  </pic:spPr>
                </pic:pic>
              </a:graphicData>
            </a:graphic>
          </wp:inline>
        </w:drawing>
      </w:r>
    </w:p>
    <w:p w:rsidR="00580DA0" w:rsidRDefault="009A7E9E" w:rsidP="00783EEF">
      <w:pPr>
        <w:spacing w:after="57" w:line="259" w:lineRule="auto"/>
        <w:ind w:left="2390" w:firstLine="0"/>
        <w:jc w:val="center"/>
      </w:pPr>
      <w:hyperlink r:id="rId12">
        <w:r w:rsidR="00310D9C">
          <w:rPr>
            <w:sz w:val="20"/>
          </w:rPr>
          <w:t xml:space="preserve"> </w:t>
        </w:r>
      </w:hyperlink>
    </w:p>
    <w:p w:rsidR="00580DA0" w:rsidRDefault="00310D9C">
      <w:pPr>
        <w:spacing w:after="81" w:line="259" w:lineRule="auto"/>
        <w:ind w:left="149"/>
      </w:pPr>
      <w:r>
        <w:rPr>
          <w:b/>
          <w:sz w:val="44"/>
        </w:rPr>
        <w:t xml:space="preserve">Personal, Social and Health Education Policy </w:t>
      </w:r>
    </w:p>
    <w:p w:rsidR="00580DA0" w:rsidRDefault="00310D9C">
      <w:pPr>
        <w:spacing w:after="43" w:line="259" w:lineRule="auto"/>
        <w:ind w:left="149"/>
      </w:pPr>
      <w:r>
        <w:rPr>
          <w:b/>
          <w:sz w:val="44"/>
        </w:rPr>
        <w:t>(</w:t>
      </w:r>
      <w:proofErr w:type="gramStart"/>
      <w:r>
        <w:rPr>
          <w:b/>
          <w:sz w:val="44"/>
        </w:rPr>
        <w:t>including</w:t>
      </w:r>
      <w:proofErr w:type="gramEnd"/>
      <w:r>
        <w:rPr>
          <w:b/>
          <w:sz w:val="44"/>
        </w:rPr>
        <w:t xml:space="preserve"> Relationships and Sex Education) </w:t>
      </w:r>
    </w:p>
    <w:p w:rsidR="00580DA0" w:rsidRDefault="00310D9C">
      <w:pPr>
        <w:spacing w:after="0" w:line="259" w:lineRule="auto"/>
        <w:ind w:left="154" w:firstLine="0"/>
        <w:jc w:val="center"/>
      </w:pPr>
      <w:r>
        <w:rPr>
          <w:rFonts w:ascii="Comic Sans MS" w:eastAsia="Comic Sans MS" w:hAnsi="Comic Sans MS" w:cs="Comic Sans MS"/>
          <w:b/>
          <w:sz w:val="34"/>
        </w:rPr>
        <w:t xml:space="preserve"> </w:t>
      </w:r>
    </w:p>
    <w:tbl>
      <w:tblPr>
        <w:tblStyle w:val="TableGrid"/>
        <w:tblW w:w="9218" w:type="dxa"/>
        <w:tblInd w:w="284" w:type="dxa"/>
        <w:tblCellMar>
          <w:top w:w="11" w:type="dxa"/>
          <w:left w:w="108" w:type="dxa"/>
          <w:right w:w="115" w:type="dxa"/>
        </w:tblCellMar>
        <w:tblLook w:val="04A0" w:firstRow="1" w:lastRow="0" w:firstColumn="1" w:lastColumn="0" w:noHBand="0" w:noVBand="1"/>
      </w:tblPr>
      <w:tblGrid>
        <w:gridCol w:w="4589"/>
        <w:gridCol w:w="4629"/>
      </w:tblGrid>
      <w:tr w:rsidR="00580DA0" w:rsidTr="009973C2">
        <w:trPr>
          <w:trHeight w:val="562"/>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created using The Key model policy as a starting point.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July 2020 </w:t>
            </w:r>
          </w:p>
        </w:tc>
      </w:tr>
      <w:tr w:rsidR="00580DA0" w:rsidTr="009973C2">
        <w:trPr>
          <w:trHeight w:val="288"/>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circulated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July 2020 </w:t>
            </w:r>
          </w:p>
        </w:tc>
      </w:tr>
      <w:tr w:rsidR="00580DA0"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ratified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783EEF">
            <w:pPr>
              <w:spacing w:after="0" w:line="259" w:lineRule="auto"/>
              <w:ind w:left="0" w:firstLine="0"/>
            </w:pPr>
            <w:r>
              <w:t>Autumn 2020</w:t>
            </w:r>
          </w:p>
        </w:tc>
      </w:tr>
      <w:tr w:rsidR="00580DA0"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reviewed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Autumn 2022 </w:t>
            </w:r>
          </w:p>
        </w:tc>
      </w:tr>
      <w:tr w:rsidR="00580DA0"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reviewed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783EEF">
            <w:pPr>
              <w:spacing w:after="0" w:line="259" w:lineRule="auto"/>
              <w:ind w:left="0" w:firstLine="0"/>
            </w:pPr>
            <w:r>
              <w:t>Autumn 2023</w:t>
            </w:r>
          </w:p>
        </w:tc>
      </w:tr>
      <w:tr w:rsidR="009973C2"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9973C2" w:rsidRDefault="009973C2" w:rsidP="009973C2">
            <w:pPr>
              <w:spacing w:after="0" w:line="259" w:lineRule="auto"/>
              <w:ind w:left="0" w:firstLine="0"/>
            </w:pPr>
            <w:r>
              <w:t xml:space="preserve">Policy reviewed </w:t>
            </w:r>
          </w:p>
        </w:tc>
        <w:tc>
          <w:tcPr>
            <w:tcW w:w="4629" w:type="dxa"/>
            <w:tcBorders>
              <w:top w:val="single" w:sz="4" w:space="0" w:color="000000"/>
              <w:left w:val="single" w:sz="4" w:space="0" w:color="000000"/>
              <w:bottom w:val="single" w:sz="4" w:space="0" w:color="000000"/>
              <w:right w:val="single" w:sz="4" w:space="0" w:color="000000"/>
            </w:tcBorders>
          </w:tcPr>
          <w:p w:rsidR="009973C2" w:rsidRDefault="009973C2" w:rsidP="009973C2">
            <w:pPr>
              <w:spacing w:after="0" w:line="259" w:lineRule="auto"/>
              <w:ind w:left="0" w:firstLine="0"/>
            </w:pPr>
            <w:r>
              <w:t>Autumn 2024</w:t>
            </w:r>
          </w:p>
        </w:tc>
      </w:tr>
      <w:tr w:rsidR="00580DA0" w:rsidTr="009973C2">
        <w:trPr>
          <w:trHeight w:val="715"/>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Signed </w:t>
            </w:r>
          </w:p>
          <w:p w:rsidR="00580DA0" w:rsidRDefault="00310D9C">
            <w:pPr>
              <w:spacing w:after="0" w:line="259" w:lineRule="auto"/>
              <w:ind w:left="0" w:firstLine="0"/>
            </w:pPr>
            <w:r>
              <w:t xml:space="preserve">Chair of Governors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 </w:t>
            </w:r>
          </w:p>
          <w:p w:rsidR="00580DA0" w:rsidRDefault="009973C2">
            <w:pPr>
              <w:spacing w:after="0" w:line="259" w:lineRule="auto"/>
              <w:ind w:left="0" w:firstLine="0"/>
            </w:pPr>
            <w:r>
              <w:t xml:space="preserve">Mrs </w:t>
            </w:r>
            <w:r w:rsidR="00310D9C">
              <w:t xml:space="preserve">S. West </w:t>
            </w:r>
          </w:p>
        </w:tc>
      </w:tr>
      <w:tr w:rsidR="00580DA0"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to be reviewed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9973C2">
            <w:pPr>
              <w:spacing w:after="0" w:line="259" w:lineRule="auto"/>
              <w:ind w:left="0" w:firstLine="0"/>
            </w:pPr>
            <w:r>
              <w:t>Autumn 2025</w:t>
            </w:r>
          </w:p>
        </w:tc>
      </w:tr>
    </w:tbl>
    <w:p w:rsidR="00580DA0" w:rsidRDefault="00310D9C" w:rsidP="006640C8">
      <w:pPr>
        <w:spacing w:after="147" w:line="259" w:lineRule="auto"/>
        <w:ind w:left="0" w:right="-42" w:firstLine="0"/>
      </w:pPr>
      <w:r>
        <w:rPr>
          <w:rFonts w:ascii="Calibri" w:eastAsia="Calibri" w:hAnsi="Calibri" w:cs="Calibri"/>
          <w:noProof/>
          <w:sz w:val="22"/>
        </w:rPr>
        <mc:AlternateContent>
          <mc:Choice Requires="wpg">
            <w:drawing>
              <wp:inline distT="0" distB="0" distL="0" distR="0">
                <wp:extent cx="6211443" cy="12192"/>
                <wp:effectExtent l="0" t="0" r="0" b="0"/>
                <wp:docPr id="19109" name="Group 19109"/>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20826" name="Shape 20826"/>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0827" name="Shape 20827"/>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0828" name="Shape 20828"/>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inline>
            </w:drawing>
          </mc:Choice>
          <mc:Fallback>
            <w:pict>
              <v:group w14:anchorId="5FF4A019" id="Group 19109" o:spid="_x0000_s1026" style="width:489.1pt;height:.95pt;mso-position-horizontal-relative:char;mso-position-vertical-relative:line" coordsize="6211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">
                <v:shape id="Shape 20826" o:spid="_x0000_s1027" style="position:absolute;width:40516;height:121;visibility:visible;mso-wrap-style:square;v-text-anchor:top" coordsize="40516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" path="m,l4051681,r,12192l,12192,,e" fillcolor="#ff1f64" stroked="f" strokeweight="0">
                  <v:stroke miterlimit="83231f" joinstyle="miter"/>
                  <v:path arrowok="t" textboxrect="0,0,4051681,12192"/>
                </v:shape>
                <v:shape id="Shape 20827" o:spid="_x0000_s1028" style="position:absolute;left:40516;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" path="m,l12192,r,12192l,12192,,e" fillcolor="#ff1f64" stroked="f" strokeweight="0">
                  <v:stroke miterlimit="83231f" joinstyle="miter"/>
                  <v:path arrowok="t" textboxrect="0,0,12192,12192"/>
                </v:shape>
                <v:shape id="Shape 20828" o:spid="_x0000_s1029" style="position:absolute;left:40638;width:21476;height:121;visibility:visible;mso-wrap-style:square;v-text-anchor:top" coordsize="21475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" path="m,l2147570,r,12192l,12192,,e" fillcolor="#ff1f64" stroked="f" strokeweight="0">
                  <v:stroke miterlimit="83231f" joinstyle="miter"/>
                  <v:path arrowok="t" textboxrect="0,0,2147570,12192"/>
                </v:shape>
                <w10:anchorlock/>
              </v:group>
            </w:pict>
          </mc:Fallback>
        </mc:AlternateContent>
      </w:r>
    </w:p>
    <w:p w:rsidR="006640C8" w:rsidRDefault="006640C8">
      <w:pPr>
        <w:spacing w:after="120" w:line="259" w:lineRule="auto"/>
        <w:ind w:left="0" w:firstLine="0"/>
        <w:rPr>
          <w:b/>
          <w:color w:val="0D1C2F"/>
        </w:rPr>
      </w:pPr>
    </w:p>
    <w:p w:rsidR="00580DA0" w:rsidRDefault="00310D9C">
      <w:pPr>
        <w:spacing w:after="120" w:line="259" w:lineRule="auto"/>
        <w:ind w:left="0" w:firstLine="0"/>
        <w:rPr>
          <w:b/>
          <w:color w:val="0D1C2F"/>
        </w:rPr>
      </w:pPr>
      <w:r>
        <w:rPr>
          <w:b/>
          <w:color w:val="0D1C2F"/>
        </w:rPr>
        <w:t xml:space="preserve">Contents </w:t>
      </w:r>
    </w:p>
    <w:p w:rsidR="006640C8" w:rsidRDefault="006640C8">
      <w:pPr>
        <w:spacing w:after="120" w:line="259" w:lineRule="auto"/>
        <w:ind w:left="0" w:firstLine="0"/>
      </w:pPr>
    </w:p>
    <w:p w:rsidR="00580DA0" w:rsidRDefault="00310D9C">
      <w:pPr>
        <w:numPr>
          <w:ilvl w:val="0"/>
          <w:numId w:val="1"/>
        </w:numPr>
        <w:ind w:hanging="402"/>
      </w:pPr>
      <w:r>
        <w:t>Aims ...................................................................................................</w:t>
      </w:r>
      <w:r w:rsidR="00783EEF">
        <w:t>.............................</w:t>
      </w:r>
      <w:r>
        <w:t xml:space="preserve">2 </w:t>
      </w:r>
    </w:p>
    <w:p w:rsidR="006640C8" w:rsidRDefault="006640C8" w:rsidP="006640C8">
      <w:pPr>
        <w:ind w:left="0" w:firstLine="0"/>
      </w:pPr>
    </w:p>
    <w:p w:rsidR="00580DA0" w:rsidRDefault="00310D9C">
      <w:pPr>
        <w:numPr>
          <w:ilvl w:val="0"/>
          <w:numId w:val="1"/>
        </w:numPr>
        <w:ind w:hanging="402"/>
      </w:pPr>
      <w:r>
        <w:t>Statutory requirements ..................................................................................................</w:t>
      </w:r>
      <w:r w:rsidR="00783EEF">
        <w:t>..</w:t>
      </w:r>
      <w:r>
        <w:t xml:space="preserve">2 </w:t>
      </w:r>
    </w:p>
    <w:p w:rsidR="006640C8" w:rsidRDefault="006640C8" w:rsidP="006640C8">
      <w:pPr>
        <w:spacing w:after="86"/>
        <w:ind w:left="402" w:firstLine="0"/>
      </w:pPr>
    </w:p>
    <w:p w:rsidR="00580DA0" w:rsidRDefault="00310D9C">
      <w:pPr>
        <w:numPr>
          <w:ilvl w:val="0"/>
          <w:numId w:val="1"/>
        </w:numPr>
        <w:spacing w:after="86"/>
        <w:ind w:hanging="402"/>
      </w:pPr>
      <w:r>
        <w:t>Policy development ............................................................................</w:t>
      </w:r>
      <w:r w:rsidR="00783EEF">
        <w:t>.............................</w:t>
      </w:r>
      <w:r>
        <w:t xml:space="preserve">3 </w:t>
      </w:r>
    </w:p>
    <w:p w:rsidR="006640C8" w:rsidRDefault="006640C8" w:rsidP="006640C8">
      <w:pPr>
        <w:ind w:left="402" w:firstLine="0"/>
      </w:pPr>
    </w:p>
    <w:p w:rsidR="00580DA0" w:rsidRDefault="00310D9C">
      <w:pPr>
        <w:numPr>
          <w:ilvl w:val="0"/>
          <w:numId w:val="1"/>
        </w:numPr>
        <w:ind w:hanging="402"/>
      </w:pPr>
      <w:r>
        <w:t>Definition ............................................................................................................</w:t>
      </w:r>
      <w:r w:rsidR="00783EEF">
        <w:t>.............</w:t>
      </w:r>
      <w:r w:rsidR="0003007A">
        <w:t>4</w:t>
      </w:r>
      <w:r>
        <w:t xml:space="preserve"> </w:t>
      </w:r>
    </w:p>
    <w:p w:rsidR="006640C8" w:rsidRDefault="006640C8" w:rsidP="006640C8">
      <w:pPr>
        <w:ind w:left="402" w:firstLine="0"/>
      </w:pPr>
    </w:p>
    <w:p w:rsidR="00580DA0" w:rsidRDefault="00310D9C">
      <w:pPr>
        <w:numPr>
          <w:ilvl w:val="0"/>
          <w:numId w:val="1"/>
        </w:numPr>
        <w:ind w:hanging="402"/>
      </w:pPr>
      <w:r>
        <w:t>Curriculum .........................................................................................</w:t>
      </w:r>
      <w:r w:rsidR="00783EEF">
        <w:t>..............................</w:t>
      </w:r>
      <w:r w:rsidR="0003007A">
        <w:t>4</w:t>
      </w:r>
      <w:r>
        <w:t xml:space="preserve"> </w:t>
      </w:r>
    </w:p>
    <w:p w:rsidR="006640C8" w:rsidRDefault="006640C8" w:rsidP="006640C8">
      <w:pPr>
        <w:spacing w:after="86"/>
        <w:ind w:left="402" w:firstLine="0"/>
      </w:pPr>
    </w:p>
    <w:p w:rsidR="00580DA0" w:rsidRDefault="00310D9C">
      <w:pPr>
        <w:numPr>
          <w:ilvl w:val="0"/>
          <w:numId w:val="1"/>
        </w:numPr>
        <w:spacing w:after="86"/>
        <w:ind w:hanging="402"/>
      </w:pPr>
      <w:r>
        <w:t>Delivery of Relationships and Health Education (including Sex Ed</w:t>
      </w:r>
      <w:r w:rsidR="00783EEF">
        <w:t>ucation) ....................</w:t>
      </w:r>
      <w:r w:rsidR="0003007A">
        <w:t>5</w:t>
      </w:r>
      <w:r>
        <w:t xml:space="preserve"> </w:t>
      </w:r>
    </w:p>
    <w:p w:rsidR="006640C8" w:rsidRDefault="006640C8" w:rsidP="006640C8">
      <w:pPr>
        <w:ind w:left="402" w:firstLine="0"/>
      </w:pPr>
    </w:p>
    <w:p w:rsidR="00580DA0" w:rsidRDefault="00310D9C">
      <w:pPr>
        <w:numPr>
          <w:ilvl w:val="0"/>
          <w:numId w:val="1"/>
        </w:numPr>
        <w:ind w:hanging="402"/>
      </w:pPr>
      <w:r>
        <w:t>Roles and responsibilities ..................................................................</w:t>
      </w:r>
      <w:r w:rsidR="00783EEF">
        <w:t>..............................</w:t>
      </w:r>
      <w:r>
        <w:t xml:space="preserve">5 </w:t>
      </w:r>
    </w:p>
    <w:p w:rsidR="006640C8" w:rsidRDefault="006640C8" w:rsidP="006640C8">
      <w:pPr>
        <w:ind w:left="0" w:firstLine="0"/>
      </w:pPr>
    </w:p>
    <w:p w:rsidR="00580DA0" w:rsidRDefault="00310D9C">
      <w:pPr>
        <w:numPr>
          <w:ilvl w:val="0"/>
          <w:numId w:val="1"/>
        </w:numPr>
        <w:ind w:hanging="402"/>
      </w:pPr>
      <w:r>
        <w:t>Parents’ right to withdraw ................................................................</w:t>
      </w:r>
      <w:r w:rsidR="00783EEF">
        <w:t>................................</w:t>
      </w:r>
      <w:r w:rsidR="0003007A">
        <w:t>6</w:t>
      </w:r>
    </w:p>
    <w:p w:rsidR="006640C8" w:rsidRDefault="006640C8" w:rsidP="006640C8">
      <w:pPr>
        <w:ind w:left="0" w:firstLine="0"/>
      </w:pPr>
    </w:p>
    <w:p w:rsidR="00580DA0" w:rsidRDefault="00310D9C">
      <w:pPr>
        <w:numPr>
          <w:ilvl w:val="0"/>
          <w:numId w:val="1"/>
        </w:numPr>
        <w:ind w:hanging="402"/>
      </w:pPr>
      <w:r>
        <w:t>Training .............................................................................................</w:t>
      </w:r>
      <w:r w:rsidR="00783EEF">
        <w:t>..............................</w:t>
      </w:r>
      <w:r>
        <w:t xml:space="preserve"> 6 </w:t>
      </w:r>
    </w:p>
    <w:p w:rsidR="006640C8" w:rsidRDefault="006640C8" w:rsidP="006640C8">
      <w:pPr>
        <w:ind w:left="0" w:firstLine="0"/>
      </w:pPr>
    </w:p>
    <w:p w:rsidR="00580DA0" w:rsidRDefault="00310D9C">
      <w:pPr>
        <w:numPr>
          <w:ilvl w:val="0"/>
          <w:numId w:val="1"/>
        </w:numPr>
        <w:ind w:hanging="402"/>
      </w:pPr>
      <w:r>
        <w:t xml:space="preserve">Monitoring arrangements ................................................................................................ 6 </w:t>
      </w:r>
    </w:p>
    <w:p w:rsidR="0003007A" w:rsidRDefault="0003007A" w:rsidP="0003007A">
      <w:pPr>
        <w:pStyle w:val="ListParagraph"/>
      </w:pPr>
    </w:p>
    <w:p w:rsidR="0003007A" w:rsidRDefault="0003007A">
      <w:pPr>
        <w:numPr>
          <w:ilvl w:val="0"/>
          <w:numId w:val="1"/>
        </w:numPr>
        <w:ind w:hanging="402"/>
      </w:pPr>
      <w:r>
        <w:t>A</w:t>
      </w:r>
      <w:r w:rsidR="009A7E9E">
        <w:t>p</w:t>
      </w:r>
      <w:bookmarkStart w:id="0" w:name="_GoBack"/>
      <w:bookmarkEnd w:id="0"/>
      <w:r>
        <w:t>pendices</w:t>
      </w:r>
    </w:p>
    <w:p w:rsidR="00580DA0" w:rsidRDefault="00310D9C">
      <w:pPr>
        <w:spacing w:after="2" w:line="326" w:lineRule="auto"/>
        <w:ind w:left="411"/>
      </w:pPr>
      <w:r>
        <w:t xml:space="preserve">Appendix 1: </w:t>
      </w:r>
      <w:r w:rsidR="00FA1DD1">
        <w:t>Whole School Curriculum map..</w:t>
      </w:r>
      <w:r>
        <w:t>...................................</w:t>
      </w:r>
      <w:r w:rsidR="00783EEF">
        <w:t>................................</w:t>
      </w:r>
      <w:r>
        <w:t xml:space="preserve">7 Appendix 2: </w:t>
      </w:r>
      <w:r w:rsidR="006640C8">
        <w:t>Curriculum Overview</w:t>
      </w:r>
      <w:r w:rsidR="00FA1DD1">
        <w:t>, by year group…………...</w:t>
      </w:r>
      <w:r>
        <w:t>......</w:t>
      </w:r>
      <w:r w:rsidR="00783EEF">
        <w:t>..............................</w:t>
      </w:r>
      <w:r w:rsidR="00FA1DD1">
        <w:t>..</w:t>
      </w:r>
      <w:r w:rsidR="00783EEF">
        <w:t>.</w:t>
      </w:r>
      <w:r w:rsidR="006640C8">
        <w:t>....</w:t>
      </w:r>
      <w:r w:rsidR="00FA1DD1">
        <w:t>9</w:t>
      </w:r>
      <w:r>
        <w:t xml:space="preserve"> </w:t>
      </w:r>
    </w:p>
    <w:p w:rsidR="00580DA0" w:rsidRDefault="00310D9C">
      <w:pPr>
        <w:spacing w:after="79" w:line="259" w:lineRule="auto"/>
        <w:ind w:left="0" w:firstLine="0"/>
        <w:jc w:val="right"/>
      </w:pPr>
      <w:r>
        <w:t>Appendix 3: Parent form: withdrawal from sex education within</w:t>
      </w:r>
      <w:r w:rsidR="00783EEF">
        <w:t xml:space="preserve"> RSE............................</w:t>
      </w:r>
      <w:r w:rsidR="00FA1DD1">
        <w:t>13</w:t>
      </w:r>
      <w:r>
        <w:t xml:space="preserve"> </w:t>
      </w:r>
    </w:p>
    <w:p w:rsidR="00580DA0" w:rsidRDefault="00310D9C">
      <w:pPr>
        <w:spacing w:after="0" w:line="259" w:lineRule="auto"/>
        <w:ind w:left="0" w:firstLine="0"/>
      </w:pPr>
      <w:r>
        <w:t xml:space="preserve"> </w:t>
      </w:r>
    </w:p>
    <w:p w:rsidR="00580DA0" w:rsidRDefault="00310D9C">
      <w:pPr>
        <w:spacing w:after="8" w:line="259" w:lineRule="auto"/>
        <w:ind w:left="-1" w:firstLine="0"/>
      </w:pPr>
      <w:r>
        <w:rPr>
          <w:rFonts w:ascii="Calibri" w:eastAsia="Calibri" w:hAnsi="Calibri" w:cs="Calibri"/>
          <w:noProof/>
          <w:sz w:val="22"/>
        </w:rPr>
        <mc:AlternateContent>
          <mc:Choice Requires="wpg">
            <w:drawing>
              <wp:inline distT="0" distB="0" distL="0" distR="0">
                <wp:extent cx="6158865" cy="12700"/>
                <wp:effectExtent l="0" t="0" r="0" b="0"/>
                <wp:docPr id="16850" name="Group 16850"/>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419" name="Shape 419"/>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w:pict>
              <v:group w14:anchorId="7D77F549" id="Group 16850"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">
                <v:shape id="Shape 419" o:spid="_x0000_s1027" style="position:absolute;width:61588;height:0;visibility:visible;mso-wrap-style:square;v-text-anchor:top" coordsize="6158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" path="m,l6158865,e" filled="f" strokecolor="#12263f" strokeweight="1pt">
                  <v:stroke miterlimit="83231f" joinstyle="miter"/>
                  <v:path arrowok="t" textboxrect="0,0,6158865,0"/>
                </v:shape>
                <w10:anchorlock/>
              </v:group>
            </w:pict>
          </mc:Fallback>
        </mc:AlternateContent>
      </w:r>
    </w:p>
    <w:p w:rsidR="00580DA0" w:rsidRDefault="00310D9C">
      <w:pPr>
        <w:spacing w:after="98" w:line="259" w:lineRule="auto"/>
        <w:ind w:left="0" w:firstLine="0"/>
      </w:pPr>
      <w:r>
        <w:t xml:space="preserve"> </w:t>
      </w:r>
    </w:p>
    <w:p w:rsidR="00783EEF" w:rsidRDefault="00783EEF">
      <w:pPr>
        <w:spacing w:after="98" w:line="259" w:lineRule="auto"/>
        <w:ind w:left="0" w:firstLine="0"/>
      </w:pPr>
    </w:p>
    <w:p w:rsidR="00783EEF" w:rsidRDefault="00783EEF">
      <w:pPr>
        <w:spacing w:after="98" w:line="259" w:lineRule="auto"/>
        <w:ind w:left="0" w:firstLine="0"/>
      </w:pPr>
    </w:p>
    <w:p w:rsidR="00783EEF" w:rsidRDefault="00783EEF">
      <w:pPr>
        <w:spacing w:after="98" w:line="259" w:lineRule="auto"/>
        <w:ind w:left="0" w:firstLine="0"/>
      </w:pPr>
    </w:p>
    <w:p w:rsidR="00783EEF" w:rsidRDefault="00783EEF">
      <w:pPr>
        <w:spacing w:after="98" w:line="259" w:lineRule="auto"/>
        <w:ind w:left="0" w:firstLine="0"/>
      </w:pPr>
    </w:p>
    <w:p w:rsidR="00783EEF" w:rsidRDefault="00783EEF">
      <w:pPr>
        <w:spacing w:after="98" w:line="259" w:lineRule="auto"/>
        <w:ind w:left="0" w:firstLine="0"/>
      </w:pPr>
    </w:p>
    <w:p w:rsidR="00783EEF" w:rsidRDefault="00783EEF">
      <w:pPr>
        <w:spacing w:after="98" w:line="259" w:lineRule="auto"/>
        <w:ind w:left="0" w:firstLine="0"/>
      </w:pPr>
    </w:p>
    <w:p w:rsidR="00580DA0" w:rsidRDefault="00310D9C">
      <w:pPr>
        <w:pStyle w:val="Heading1"/>
        <w:ind w:left="256" w:hanging="271"/>
      </w:pPr>
      <w:r>
        <w:lastRenderedPageBreak/>
        <w:t xml:space="preserve">Aims </w:t>
      </w:r>
    </w:p>
    <w:p w:rsidR="00580DA0" w:rsidRDefault="00310D9C">
      <w:pPr>
        <w:ind w:left="-5"/>
      </w:pPr>
      <w:r>
        <w:t xml:space="preserve">The aims of relationships and health education (including sex education) at our school are to: </w:t>
      </w:r>
    </w:p>
    <w:p w:rsidR="00580DA0" w:rsidRDefault="00310D9C">
      <w:pPr>
        <w:ind w:left="180"/>
      </w:pPr>
      <w:r>
        <w:rPr>
          <w:noProof/>
        </w:rPr>
        <w:drawing>
          <wp:inline distT="0" distB="0" distL="0" distR="0">
            <wp:extent cx="80645" cy="126365"/>
            <wp:effectExtent l="0" t="0" r="0" b="0"/>
            <wp:docPr id="347" name="Picture 347"/>
            <wp:cNvGraphicFramePr/>
            <a:graphic xmlns:a="http://schemas.openxmlformats.org/drawingml/2006/main">
              <a:graphicData uri="http://schemas.openxmlformats.org/drawingml/2006/picture">
                <pic:pic xmlns:pic="http://schemas.openxmlformats.org/drawingml/2006/picture">
                  <pic:nvPicPr>
                    <pic:cNvPr id="347" name="Picture 347"/>
                    <pic:cNvPicPr/>
                  </pic:nvPicPr>
                  <pic:blipFill>
                    <a:blip r:embed="rId13"/>
                    <a:stretch>
                      <a:fillRect/>
                    </a:stretch>
                  </pic:blipFill>
                  <pic:spPr>
                    <a:xfrm>
                      <a:off x="0" y="0"/>
                      <a:ext cx="80645" cy="126365"/>
                    </a:xfrm>
                    <a:prstGeom prst="rect">
                      <a:avLst/>
                    </a:prstGeom>
                  </pic:spPr>
                </pic:pic>
              </a:graphicData>
            </a:graphic>
          </wp:inline>
        </w:drawing>
      </w:r>
      <w:r>
        <w:t xml:space="preserve"> Provide a framework in which sensitive discussions can take place </w:t>
      </w:r>
    </w:p>
    <w:p w:rsidR="00580DA0" w:rsidRDefault="00310D9C">
      <w:pPr>
        <w:ind w:left="341" w:hanging="171"/>
      </w:pPr>
      <w:r>
        <w:rPr>
          <w:noProof/>
        </w:rPr>
        <w:drawing>
          <wp:inline distT="0" distB="0" distL="0" distR="0">
            <wp:extent cx="80645" cy="126365"/>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13"/>
                    <a:stretch>
                      <a:fillRect/>
                    </a:stretch>
                  </pic:blipFill>
                  <pic:spPr>
                    <a:xfrm>
                      <a:off x="0" y="0"/>
                      <a:ext cx="80645" cy="126365"/>
                    </a:xfrm>
                    <a:prstGeom prst="rect">
                      <a:avLst/>
                    </a:prstGeom>
                  </pic:spPr>
                </pic:pic>
              </a:graphicData>
            </a:graphic>
          </wp:inline>
        </w:drawing>
      </w:r>
      <w:r>
        <w:t xml:space="preserve"> Prepare pupils for puberty, and give them an understanding of sexual development and the importance of health and hygiene </w:t>
      </w:r>
    </w:p>
    <w:p w:rsidR="00580DA0" w:rsidRDefault="00310D9C">
      <w:pPr>
        <w:ind w:left="180"/>
      </w:pPr>
      <w:r>
        <w:rPr>
          <w:noProof/>
        </w:rPr>
        <w:drawing>
          <wp:inline distT="0" distB="0" distL="0" distR="0">
            <wp:extent cx="80645" cy="126365"/>
            <wp:effectExtent l="0" t="0" r="0" b="0"/>
            <wp:docPr id="360" name="Picture 360"/>
            <wp:cNvGraphicFramePr/>
            <a:graphic xmlns:a="http://schemas.openxmlformats.org/drawingml/2006/main">
              <a:graphicData uri="http://schemas.openxmlformats.org/drawingml/2006/picture">
                <pic:pic xmlns:pic="http://schemas.openxmlformats.org/drawingml/2006/picture">
                  <pic:nvPicPr>
                    <pic:cNvPr id="360" name="Picture 360"/>
                    <pic:cNvPicPr/>
                  </pic:nvPicPr>
                  <pic:blipFill>
                    <a:blip r:embed="rId13"/>
                    <a:stretch>
                      <a:fillRect/>
                    </a:stretch>
                  </pic:blipFill>
                  <pic:spPr>
                    <a:xfrm>
                      <a:off x="0" y="0"/>
                      <a:ext cx="80645" cy="126365"/>
                    </a:xfrm>
                    <a:prstGeom prst="rect">
                      <a:avLst/>
                    </a:prstGeom>
                  </pic:spPr>
                </pic:pic>
              </a:graphicData>
            </a:graphic>
          </wp:inline>
        </w:drawing>
      </w:r>
      <w:r>
        <w:t xml:space="preserve"> Help pupils develop feelings of self-respect, confidence and empathy </w:t>
      </w:r>
    </w:p>
    <w:p w:rsidR="00580DA0" w:rsidRDefault="00310D9C">
      <w:pPr>
        <w:ind w:left="180"/>
      </w:pPr>
      <w:r>
        <w:rPr>
          <w:noProof/>
        </w:rPr>
        <w:drawing>
          <wp:inline distT="0" distB="0" distL="0" distR="0">
            <wp:extent cx="80645" cy="126365"/>
            <wp:effectExtent l="0" t="0" r="0" b="0"/>
            <wp:docPr id="367" name="Picture 367"/>
            <wp:cNvGraphicFramePr/>
            <a:graphic xmlns:a="http://schemas.openxmlformats.org/drawingml/2006/main">
              <a:graphicData uri="http://schemas.openxmlformats.org/drawingml/2006/picture">
                <pic:pic xmlns:pic="http://schemas.openxmlformats.org/drawingml/2006/picture">
                  <pic:nvPicPr>
                    <pic:cNvPr id="367" name="Picture 367"/>
                    <pic:cNvPicPr/>
                  </pic:nvPicPr>
                  <pic:blipFill>
                    <a:blip r:embed="rId13"/>
                    <a:stretch>
                      <a:fillRect/>
                    </a:stretch>
                  </pic:blipFill>
                  <pic:spPr>
                    <a:xfrm>
                      <a:off x="0" y="0"/>
                      <a:ext cx="80645" cy="126365"/>
                    </a:xfrm>
                    <a:prstGeom prst="rect">
                      <a:avLst/>
                    </a:prstGeom>
                  </pic:spPr>
                </pic:pic>
              </a:graphicData>
            </a:graphic>
          </wp:inline>
        </w:drawing>
      </w:r>
      <w:r>
        <w:t xml:space="preserve"> Create a positive culture around issues of sexuality and relationships </w:t>
      </w:r>
    </w:p>
    <w:p w:rsidR="007D7C22" w:rsidRDefault="009A7E9E">
      <w:pPr>
        <w:spacing w:after="0" w:line="344" w:lineRule="auto"/>
        <w:ind w:left="-15" w:right="579" w:firstLine="170"/>
      </w:pPr>
      <w:r>
        <w:pict w14:anchorId="360D5339">
          <v:shape id="_x0000_i1026" type="#_x0000_t75" style="width:6.75pt;height:10.5pt;visibility:visible;mso-wrap-style:square" o:bullet="t">
            <v:imagedata r:id="rId14" o:title=""/>
          </v:shape>
        </w:pict>
      </w:r>
      <w:r w:rsidR="00310D9C">
        <w:t xml:space="preserve"> Teach pupils the correct vocabulary to describe themselves and their bodies </w:t>
      </w:r>
    </w:p>
    <w:p w:rsidR="007D7C22" w:rsidRDefault="007D7C22">
      <w:pPr>
        <w:spacing w:after="0" w:line="344" w:lineRule="auto"/>
        <w:ind w:left="-15" w:right="579" w:firstLine="170"/>
      </w:pPr>
    </w:p>
    <w:p w:rsidR="00580DA0" w:rsidRDefault="00310D9C" w:rsidP="007D7C22">
      <w:pPr>
        <w:spacing w:after="0" w:line="344" w:lineRule="auto"/>
        <w:ind w:left="0" w:right="579" w:firstLine="0"/>
      </w:pPr>
      <w:r>
        <w:t xml:space="preserve">These aims support our overall ethos: Caring, Thriving, Preparing, </w:t>
      </w:r>
      <w:proofErr w:type="gramStart"/>
      <w:r>
        <w:t>Succeeding</w:t>
      </w:r>
      <w:proofErr w:type="gramEnd"/>
      <w:r>
        <w:t xml:space="preserve">. </w:t>
      </w:r>
    </w:p>
    <w:p w:rsidR="00783EEF" w:rsidRDefault="00310D9C">
      <w:pPr>
        <w:spacing w:after="99" w:line="259" w:lineRule="auto"/>
        <w:ind w:left="0" w:firstLine="0"/>
      </w:pPr>
      <w:r>
        <w:t xml:space="preserve"> </w:t>
      </w:r>
    </w:p>
    <w:p w:rsidR="00580DA0" w:rsidRDefault="00310D9C">
      <w:pPr>
        <w:pStyle w:val="Heading1"/>
        <w:ind w:left="253" w:hanging="268"/>
      </w:pPr>
      <w:r>
        <w:t xml:space="preserve">Statutory requirements </w:t>
      </w:r>
    </w:p>
    <w:p w:rsidR="00580DA0" w:rsidRDefault="00310D9C">
      <w:pPr>
        <w:ind w:left="-5"/>
      </w:pPr>
      <w:r>
        <w:t>As a primary a</w:t>
      </w:r>
      <w:r w:rsidR="007D7C22">
        <w:t>cademy school, we must provide Relationships and Health E</w:t>
      </w:r>
      <w:r>
        <w:t>ducation to all pupils</w:t>
      </w:r>
      <w:r w:rsidR="007D7C22">
        <w:t>,</w:t>
      </w:r>
      <w:r>
        <w:t xml:space="preserve"> as per section 34 of the </w:t>
      </w:r>
      <w:hyperlink r:id="rId15">
        <w:r>
          <w:rPr>
            <w:color w:val="0072CC"/>
            <w:u w:val="single" w:color="0072CC"/>
          </w:rPr>
          <w:t>Children and Social work act 2017.</w:t>
        </w:r>
      </w:hyperlink>
      <w:hyperlink r:id="rId16">
        <w:r>
          <w:t xml:space="preserve"> </w:t>
        </w:r>
      </w:hyperlink>
    </w:p>
    <w:p w:rsidR="00580DA0" w:rsidRDefault="00310D9C">
      <w:pPr>
        <w:ind w:left="-5"/>
      </w:pPr>
      <w:r>
        <w:t>We do not have to follow the National Curriculum</w:t>
      </w:r>
      <w:r w:rsidR="007D7C22">
        <w:t>,</w:t>
      </w:r>
      <w:r>
        <w:t xml:space="preserve"> but we are expected to offer all pupils a curriculum that is similar to the National Curriculum including requirements to teach science, which would include the elements of sex education contained in the science curriculum. </w:t>
      </w:r>
    </w:p>
    <w:p w:rsidR="00580DA0" w:rsidRDefault="007D7C22">
      <w:pPr>
        <w:ind w:left="-5"/>
      </w:pPr>
      <w:r>
        <w:t>In teaching Relationships and Health E</w:t>
      </w:r>
      <w:r w:rsidR="00310D9C">
        <w:t xml:space="preserve">ducation, we are required by our funding agreements to have regard to </w:t>
      </w:r>
      <w:hyperlink r:id="rId17">
        <w:r w:rsidR="00310D9C">
          <w:rPr>
            <w:color w:val="0072CC"/>
            <w:u w:val="single" w:color="0072CC"/>
          </w:rPr>
          <w:t>guidance</w:t>
        </w:r>
      </w:hyperlink>
      <w:hyperlink r:id="rId18">
        <w:r w:rsidR="00310D9C">
          <w:t xml:space="preserve"> </w:t>
        </w:r>
      </w:hyperlink>
      <w:r w:rsidR="00310D9C">
        <w:t xml:space="preserve">issued by the Secretary of State as outlined in section 403 of the </w:t>
      </w:r>
      <w:hyperlink r:id="rId19">
        <w:r w:rsidR="00310D9C">
          <w:rPr>
            <w:color w:val="0072CC"/>
            <w:u w:val="single" w:color="0072CC"/>
          </w:rPr>
          <w:t>Education Act 1996</w:t>
        </w:r>
      </w:hyperlink>
      <w:hyperlink r:id="rId20">
        <w:r w:rsidR="00310D9C">
          <w:t>.</w:t>
        </w:r>
      </w:hyperlink>
      <w:hyperlink r:id="rId21">
        <w:r w:rsidR="00310D9C">
          <w:t xml:space="preserve"> </w:t>
        </w:r>
      </w:hyperlink>
    </w:p>
    <w:p w:rsidR="00580DA0" w:rsidRDefault="007D7C22">
      <w:pPr>
        <w:ind w:left="-5"/>
      </w:pPr>
      <w:r>
        <w:t>At Cherry Tree, we teach R</w:t>
      </w:r>
      <w:r w:rsidR="00310D9C">
        <w:t>elations</w:t>
      </w:r>
      <w:r>
        <w:t>hips and Health E</w:t>
      </w:r>
      <w:r w:rsidR="00310D9C">
        <w:t xml:space="preserve">ducation (including sex education) as set out in this policy. </w:t>
      </w:r>
    </w:p>
    <w:p w:rsidR="00580DA0" w:rsidRDefault="00310D9C">
      <w:pPr>
        <w:spacing w:after="98" w:line="259" w:lineRule="auto"/>
        <w:ind w:left="0" w:firstLine="0"/>
      </w:pPr>
      <w:r>
        <w:t xml:space="preserve"> </w:t>
      </w:r>
    </w:p>
    <w:p w:rsidR="00580DA0" w:rsidRDefault="00310D9C">
      <w:pPr>
        <w:pStyle w:val="Heading1"/>
        <w:ind w:left="253" w:hanging="268"/>
      </w:pPr>
      <w:r>
        <w:t xml:space="preserve">Policy development </w:t>
      </w:r>
    </w:p>
    <w:p w:rsidR="00580DA0" w:rsidRDefault="00310D9C">
      <w:pPr>
        <w:ind w:left="-5"/>
      </w:pPr>
      <w:r>
        <w:t xml:space="preserve">This policy has been developed in consultation with staff, pupils and parents. The consultation and policy development process involved the following steps: </w:t>
      </w:r>
    </w:p>
    <w:p w:rsidR="00580DA0" w:rsidRDefault="00310D9C">
      <w:pPr>
        <w:numPr>
          <w:ilvl w:val="0"/>
          <w:numId w:val="2"/>
        </w:numPr>
        <w:spacing w:after="0"/>
        <w:ind w:hanging="720"/>
      </w:pPr>
      <w:r>
        <w:t xml:space="preserve">Review – a member of staff or working group pulled together all relevant information including relevant national and local guidance. </w:t>
      </w:r>
    </w:p>
    <w:p w:rsidR="00580DA0" w:rsidRDefault="00310D9C">
      <w:pPr>
        <w:spacing w:after="0" w:line="259" w:lineRule="auto"/>
        <w:ind w:left="0" w:firstLine="0"/>
      </w:pPr>
      <w:r>
        <w:t xml:space="preserve"> </w:t>
      </w:r>
    </w:p>
    <w:p w:rsidR="00580DA0" w:rsidRDefault="007D7C22">
      <w:pPr>
        <w:numPr>
          <w:ilvl w:val="0"/>
          <w:numId w:val="2"/>
        </w:numPr>
        <w:spacing w:after="0"/>
        <w:ind w:hanging="720"/>
      </w:pPr>
      <w:r>
        <w:t>Staff and G</w:t>
      </w:r>
      <w:r w:rsidR="00310D9C">
        <w:t xml:space="preserve">overnors consultation – all school staff and governors were given the opportunity to look at the policy and make recommendations. </w:t>
      </w:r>
    </w:p>
    <w:p w:rsidR="00580DA0" w:rsidRDefault="00310D9C">
      <w:pPr>
        <w:spacing w:after="0" w:line="259" w:lineRule="auto"/>
        <w:ind w:left="0" w:firstLine="0"/>
      </w:pPr>
      <w:r>
        <w:t xml:space="preserve"> </w:t>
      </w:r>
    </w:p>
    <w:p w:rsidR="00580DA0" w:rsidRDefault="00310D9C">
      <w:pPr>
        <w:numPr>
          <w:ilvl w:val="0"/>
          <w:numId w:val="2"/>
        </w:numPr>
        <w:spacing w:after="0"/>
        <w:ind w:hanging="720"/>
      </w:pPr>
      <w:r>
        <w:t xml:space="preserve">Pupil consultation – through Pupil Voice, we investigated what exactly pupils want from their Relationship and Health Education. </w:t>
      </w:r>
    </w:p>
    <w:p w:rsidR="00580DA0" w:rsidRDefault="00310D9C">
      <w:pPr>
        <w:spacing w:after="0" w:line="259" w:lineRule="auto"/>
        <w:ind w:left="0" w:firstLine="0"/>
      </w:pPr>
      <w:r>
        <w:t xml:space="preserve"> </w:t>
      </w:r>
    </w:p>
    <w:p w:rsidR="00580DA0" w:rsidRDefault="00310D9C">
      <w:pPr>
        <w:numPr>
          <w:ilvl w:val="0"/>
          <w:numId w:val="2"/>
        </w:numPr>
        <w:spacing w:after="0"/>
        <w:ind w:hanging="720"/>
      </w:pPr>
      <w:r>
        <w:t xml:space="preserve">Parent/stakeholder consultation – parents and any interested parties were invited to attend a meeting about the policy. </w:t>
      </w:r>
    </w:p>
    <w:p w:rsidR="00580DA0" w:rsidRDefault="00310D9C">
      <w:pPr>
        <w:spacing w:after="0" w:line="259" w:lineRule="auto"/>
        <w:ind w:left="0" w:firstLine="0"/>
      </w:pPr>
      <w:r>
        <w:t xml:space="preserve"> </w:t>
      </w:r>
    </w:p>
    <w:p w:rsidR="00580DA0" w:rsidRDefault="00310D9C" w:rsidP="0003007A">
      <w:pPr>
        <w:numPr>
          <w:ilvl w:val="0"/>
          <w:numId w:val="2"/>
        </w:numPr>
        <w:ind w:hanging="720"/>
      </w:pPr>
      <w:r>
        <w:t xml:space="preserve">Ratification – once amendments were made, the final policy was shared with governors and ratified. </w:t>
      </w:r>
    </w:p>
    <w:p w:rsidR="00580DA0" w:rsidRDefault="00310D9C">
      <w:pPr>
        <w:pStyle w:val="Heading1"/>
        <w:ind w:left="253" w:hanging="268"/>
      </w:pPr>
      <w:r>
        <w:t xml:space="preserve">Definition </w:t>
      </w:r>
    </w:p>
    <w:p w:rsidR="00580DA0" w:rsidRDefault="007D7C22">
      <w:pPr>
        <w:ind w:left="-5"/>
      </w:pPr>
      <w:r>
        <w:t>Relationships and Health E</w:t>
      </w:r>
      <w:r w:rsidR="00310D9C">
        <w:t xml:space="preserve">ducation is about the emotional, social and cultural development of pupils, and involves learning about relationships, healthy lifestyles, diversity and personal identity. </w:t>
      </w:r>
    </w:p>
    <w:p w:rsidR="00580DA0" w:rsidRDefault="007D7C22">
      <w:pPr>
        <w:ind w:left="-5"/>
      </w:pPr>
      <w:r>
        <w:t>Relationships and Health E</w:t>
      </w:r>
      <w:r w:rsidR="00310D9C">
        <w:t xml:space="preserve">ducation involves a combination of sharing information, and exploring issues and values. </w:t>
      </w:r>
    </w:p>
    <w:p w:rsidR="00580DA0" w:rsidRDefault="00310D9C">
      <w:pPr>
        <w:ind w:left="-5"/>
      </w:pPr>
      <w:r>
        <w:t>Sex education is about developing understanding</w:t>
      </w:r>
      <w:r w:rsidR="007C6FC0">
        <w:t>,</w:t>
      </w:r>
      <w:r>
        <w:t xml:space="preserve"> from a scientific perspective</w:t>
      </w:r>
      <w:r w:rsidR="007C6FC0">
        <w:t>,</w:t>
      </w:r>
      <w:r>
        <w:t xml:space="preserve"> in order to enable safeguarding, not about the promotion of sexual activity. </w:t>
      </w:r>
    </w:p>
    <w:p w:rsidR="00580DA0" w:rsidRDefault="00310D9C">
      <w:pPr>
        <w:spacing w:after="99" w:line="259" w:lineRule="auto"/>
        <w:ind w:left="0" w:firstLine="0"/>
      </w:pPr>
      <w:r>
        <w:t xml:space="preserve"> </w:t>
      </w:r>
    </w:p>
    <w:p w:rsidR="00580DA0" w:rsidRDefault="00310D9C">
      <w:pPr>
        <w:pStyle w:val="Heading1"/>
        <w:ind w:left="253" w:hanging="268"/>
      </w:pPr>
      <w:r>
        <w:t xml:space="preserve">Curriculum </w:t>
      </w:r>
    </w:p>
    <w:p w:rsidR="00580DA0" w:rsidRDefault="00310D9C">
      <w:pPr>
        <w:ind w:left="-5"/>
      </w:pPr>
      <w:r>
        <w:t xml:space="preserve">Our curriculum is set out as per Appendix 1 but we may need to adapt it as and when necessary.  </w:t>
      </w:r>
    </w:p>
    <w:p w:rsidR="00580DA0" w:rsidRDefault="00310D9C">
      <w:pPr>
        <w:ind w:left="-5"/>
      </w:pPr>
      <w:r>
        <w:t>We have developed the curriculum in consultation with parents, pupils and staff, taking into account the age, needs and feelings of pupils. If pupils ask questions outside the scope of this policy, teachers will respond in an appropriate manner so they are fully informed and don’t seek answers online</w:t>
      </w:r>
      <w:r w:rsidR="00847414">
        <w:t>. They</w:t>
      </w:r>
      <w:r>
        <w:t xml:space="preserve"> may </w:t>
      </w:r>
      <w:r w:rsidR="00847414">
        <w:t xml:space="preserve">also </w:t>
      </w:r>
      <w:r>
        <w:t xml:space="preserve">notify parents, if appropriate, so that relevant conversations can be had at home. </w:t>
      </w:r>
    </w:p>
    <w:p w:rsidR="00580DA0" w:rsidRDefault="00310D9C">
      <w:pPr>
        <w:spacing w:after="129"/>
        <w:ind w:left="-5"/>
      </w:pPr>
      <w:r>
        <w:t xml:space="preserve">Relationships education focuses on teaching the fundamental building blocks and characteristics of positive relationships, including: </w:t>
      </w:r>
    </w:p>
    <w:p w:rsidR="00580DA0" w:rsidRPr="009973C2" w:rsidRDefault="00310D9C">
      <w:pPr>
        <w:numPr>
          <w:ilvl w:val="0"/>
          <w:numId w:val="3"/>
        </w:numPr>
        <w:spacing w:after="86"/>
        <w:ind w:hanging="425"/>
      </w:pPr>
      <w:r w:rsidRPr="009973C2">
        <w:t>Famil</w:t>
      </w:r>
      <w:r w:rsidR="00847414" w:rsidRPr="009973C2">
        <w:t>ies and people who care for me;</w:t>
      </w:r>
    </w:p>
    <w:p w:rsidR="00580DA0" w:rsidRPr="009973C2" w:rsidRDefault="00847414">
      <w:pPr>
        <w:numPr>
          <w:ilvl w:val="0"/>
          <w:numId w:val="3"/>
        </w:numPr>
        <w:ind w:hanging="425"/>
      </w:pPr>
      <w:r w:rsidRPr="009973C2">
        <w:t>Caring friendships;</w:t>
      </w:r>
    </w:p>
    <w:p w:rsidR="00580DA0" w:rsidRPr="009973C2" w:rsidRDefault="00847414">
      <w:pPr>
        <w:numPr>
          <w:ilvl w:val="0"/>
          <w:numId w:val="3"/>
        </w:numPr>
        <w:ind w:hanging="425"/>
      </w:pPr>
      <w:r w:rsidRPr="009973C2">
        <w:t>Respectful relationships;</w:t>
      </w:r>
    </w:p>
    <w:p w:rsidR="00580DA0" w:rsidRPr="009973C2" w:rsidRDefault="00847414">
      <w:pPr>
        <w:numPr>
          <w:ilvl w:val="0"/>
          <w:numId w:val="3"/>
        </w:numPr>
        <w:ind w:hanging="425"/>
      </w:pPr>
      <w:r w:rsidRPr="009973C2">
        <w:t>Online relationships;</w:t>
      </w:r>
    </w:p>
    <w:p w:rsidR="00580DA0" w:rsidRPr="009973C2" w:rsidRDefault="00310D9C">
      <w:pPr>
        <w:numPr>
          <w:ilvl w:val="0"/>
          <w:numId w:val="3"/>
        </w:numPr>
        <w:spacing w:after="66"/>
        <w:ind w:hanging="425"/>
      </w:pPr>
      <w:r w:rsidRPr="009973C2">
        <w:t>Being safe.</w:t>
      </w:r>
    </w:p>
    <w:p w:rsidR="00580DA0" w:rsidRDefault="00310D9C">
      <w:pPr>
        <w:spacing w:after="98" w:line="259" w:lineRule="auto"/>
        <w:ind w:left="0" w:firstLine="0"/>
      </w:pPr>
      <w:r>
        <w:t xml:space="preserve"> </w:t>
      </w:r>
    </w:p>
    <w:p w:rsidR="00580DA0" w:rsidRDefault="00310D9C">
      <w:pPr>
        <w:spacing w:after="130"/>
        <w:ind w:left="-5"/>
      </w:pPr>
      <w:r>
        <w:t xml:space="preserve">Health education focuses on teaching the fundamental building blocks and characteristics of positive relationships, including: </w:t>
      </w:r>
    </w:p>
    <w:p w:rsidR="00580DA0" w:rsidRDefault="00310D9C">
      <w:pPr>
        <w:numPr>
          <w:ilvl w:val="0"/>
          <w:numId w:val="3"/>
        </w:numPr>
        <w:spacing w:after="82"/>
        <w:ind w:hanging="425"/>
      </w:pPr>
      <w:r>
        <w:t xml:space="preserve">Mental wellbeing; </w:t>
      </w:r>
    </w:p>
    <w:p w:rsidR="00580DA0" w:rsidRDefault="00310D9C">
      <w:pPr>
        <w:numPr>
          <w:ilvl w:val="0"/>
          <w:numId w:val="3"/>
        </w:numPr>
        <w:spacing w:after="82"/>
        <w:ind w:hanging="425"/>
      </w:pPr>
      <w:r>
        <w:t xml:space="preserve">Internet safety and harms; </w:t>
      </w:r>
    </w:p>
    <w:p w:rsidR="00580DA0" w:rsidRDefault="00310D9C">
      <w:pPr>
        <w:numPr>
          <w:ilvl w:val="0"/>
          <w:numId w:val="3"/>
        </w:numPr>
        <w:spacing w:after="83"/>
        <w:ind w:hanging="425"/>
      </w:pPr>
      <w:r>
        <w:t xml:space="preserve">Physical health and fitness; </w:t>
      </w:r>
    </w:p>
    <w:p w:rsidR="00580DA0" w:rsidRDefault="00310D9C">
      <w:pPr>
        <w:numPr>
          <w:ilvl w:val="0"/>
          <w:numId w:val="3"/>
        </w:numPr>
        <w:spacing w:after="79"/>
        <w:ind w:hanging="425"/>
      </w:pPr>
      <w:r>
        <w:t xml:space="preserve">Healthy eating; </w:t>
      </w:r>
    </w:p>
    <w:p w:rsidR="00580DA0" w:rsidRDefault="00310D9C">
      <w:pPr>
        <w:numPr>
          <w:ilvl w:val="0"/>
          <w:numId w:val="3"/>
        </w:numPr>
        <w:spacing w:after="82"/>
        <w:ind w:hanging="425"/>
      </w:pPr>
      <w:r>
        <w:t xml:space="preserve">Drugs, alcohol and tobacco; </w:t>
      </w:r>
    </w:p>
    <w:p w:rsidR="00580DA0" w:rsidRDefault="00310D9C">
      <w:pPr>
        <w:numPr>
          <w:ilvl w:val="0"/>
          <w:numId w:val="3"/>
        </w:numPr>
        <w:spacing w:after="83"/>
        <w:ind w:hanging="425"/>
      </w:pPr>
      <w:r>
        <w:t xml:space="preserve">Health and prevention; </w:t>
      </w:r>
    </w:p>
    <w:p w:rsidR="00580DA0" w:rsidRDefault="00310D9C">
      <w:pPr>
        <w:numPr>
          <w:ilvl w:val="0"/>
          <w:numId w:val="3"/>
        </w:numPr>
        <w:spacing w:after="79"/>
        <w:ind w:hanging="425"/>
      </w:pPr>
      <w:r>
        <w:t xml:space="preserve">Basic First Aid; </w:t>
      </w:r>
    </w:p>
    <w:p w:rsidR="00580DA0" w:rsidRDefault="00310D9C">
      <w:pPr>
        <w:numPr>
          <w:ilvl w:val="0"/>
          <w:numId w:val="3"/>
        </w:numPr>
        <w:spacing w:after="63"/>
        <w:ind w:hanging="425"/>
      </w:pPr>
      <w:r>
        <w:t xml:space="preserve">Changing adolescent body. </w:t>
      </w:r>
    </w:p>
    <w:p w:rsidR="00580DA0" w:rsidRDefault="00310D9C">
      <w:pPr>
        <w:spacing w:after="98" w:line="259" w:lineRule="auto"/>
        <w:ind w:left="0" w:firstLine="0"/>
      </w:pPr>
      <w:r>
        <w:t xml:space="preserve"> </w:t>
      </w:r>
    </w:p>
    <w:p w:rsidR="00580DA0" w:rsidRDefault="00310D9C">
      <w:pPr>
        <w:spacing w:after="199"/>
        <w:ind w:left="-5"/>
      </w:pPr>
      <w:r>
        <w:t xml:space="preserve">Sex education (Year 6 only) focuses on: </w:t>
      </w:r>
    </w:p>
    <w:p w:rsidR="00580DA0" w:rsidRDefault="00310D9C">
      <w:pPr>
        <w:numPr>
          <w:ilvl w:val="0"/>
          <w:numId w:val="3"/>
        </w:numPr>
        <w:spacing w:after="16"/>
        <w:ind w:hanging="425"/>
      </w:pPr>
      <w:r>
        <w:t>Human reproduction (how a baby is made and how it grows).</w:t>
      </w:r>
      <w:r>
        <w:rPr>
          <w:sz w:val="28"/>
        </w:rPr>
        <w:t xml:space="preserve"> </w:t>
      </w:r>
    </w:p>
    <w:p w:rsidR="00580DA0" w:rsidRDefault="00310D9C">
      <w:pPr>
        <w:spacing w:after="98" w:line="259" w:lineRule="auto"/>
        <w:ind w:left="0" w:firstLine="0"/>
      </w:pPr>
      <w:r>
        <w:t xml:space="preserve"> </w:t>
      </w:r>
    </w:p>
    <w:p w:rsidR="00580DA0" w:rsidRDefault="00310D9C">
      <w:pPr>
        <w:ind w:left="-5"/>
      </w:pPr>
      <w:r>
        <w:t>These areas of learning are taught within the context of family life, taking care to ensure that there is no stigmatisation of children based on their home circumstances. Families can include single-parent families, LGBT</w:t>
      </w:r>
      <w:r w:rsidR="00847414">
        <w:t>Q+</w:t>
      </w:r>
      <w:r>
        <w:t xml:space="preserve"> parents, families headed by grandparents, adoptive parents, foster parents/carers amongst other structures along with reflecting sensitively that some children may have a different structure of support around them (for example: looked after children or young carers). </w:t>
      </w:r>
    </w:p>
    <w:p w:rsidR="00580DA0" w:rsidRDefault="00310D9C">
      <w:pPr>
        <w:spacing w:after="98" w:line="259" w:lineRule="auto"/>
        <w:ind w:left="0" w:firstLine="0"/>
      </w:pPr>
      <w:r>
        <w:t xml:space="preserve"> </w:t>
      </w:r>
    </w:p>
    <w:p w:rsidR="00580DA0" w:rsidRDefault="00310D9C">
      <w:pPr>
        <w:ind w:left="-5"/>
      </w:pPr>
      <w:r>
        <w:t xml:space="preserve">For more information about our curriculum, see Appendices 1 and 2. </w:t>
      </w:r>
    </w:p>
    <w:p w:rsidR="00580DA0" w:rsidRDefault="00310D9C">
      <w:pPr>
        <w:spacing w:after="98" w:line="259" w:lineRule="auto"/>
        <w:ind w:left="0" w:firstLine="0"/>
      </w:pPr>
      <w:r>
        <w:t xml:space="preserve"> </w:t>
      </w:r>
    </w:p>
    <w:p w:rsidR="00580DA0" w:rsidRDefault="00310D9C">
      <w:pPr>
        <w:pStyle w:val="Heading1"/>
        <w:ind w:left="253" w:hanging="268"/>
      </w:pPr>
      <w:r>
        <w:t xml:space="preserve">Delivery of Relationships and Health Education (including sex education) </w:t>
      </w:r>
    </w:p>
    <w:p w:rsidR="00580DA0" w:rsidRDefault="00310D9C">
      <w:pPr>
        <w:ind w:left="-5"/>
      </w:pPr>
      <w:r>
        <w:t xml:space="preserve">Relationships and health </w:t>
      </w:r>
      <w:r w:rsidR="00847414">
        <w:t>education is taught within the Personal, Social, Health and E</w:t>
      </w:r>
      <w:r>
        <w:t>conomic (PSHE) education curriculum. Some biologic</w:t>
      </w:r>
      <w:r w:rsidR="00847414">
        <w:t xml:space="preserve">al aspects of health education </w:t>
      </w:r>
      <w:r>
        <w:t xml:space="preserve">(puberty) can be taught within the science curriculum, and other aspects can be included in religious education (RE). </w:t>
      </w:r>
    </w:p>
    <w:p w:rsidR="00580DA0" w:rsidRDefault="00310D9C">
      <w:pPr>
        <w:ind w:left="-5"/>
      </w:pPr>
      <w:r>
        <w:t xml:space="preserve">Pupils also receive stand-alone sex education sessions in Year 6, delivered in class by their usual class teachers. </w:t>
      </w:r>
    </w:p>
    <w:p w:rsidR="00580DA0" w:rsidRDefault="00310D9C">
      <w:pPr>
        <w:spacing w:after="98" w:line="259" w:lineRule="auto"/>
        <w:ind w:left="0" w:firstLine="0"/>
      </w:pPr>
      <w:r>
        <w:t xml:space="preserve"> </w:t>
      </w:r>
    </w:p>
    <w:p w:rsidR="00580DA0" w:rsidRDefault="00847414">
      <w:pPr>
        <w:pStyle w:val="Heading1"/>
        <w:spacing w:after="218"/>
        <w:ind w:left="253" w:hanging="268"/>
      </w:pPr>
      <w:r>
        <w:t>Roles and R</w:t>
      </w:r>
      <w:r w:rsidR="00310D9C">
        <w:t xml:space="preserve">esponsibilities </w:t>
      </w:r>
    </w:p>
    <w:p w:rsidR="00580DA0" w:rsidRDefault="00847414">
      <w:pPr>
        <w:pStyle w:val="Heading2"/>
        <w:ind w:left="387" w:hanging="402"/>
      </w:pPr>
      <w:r>
        <w:t>The Governing B</w:t>
      </w:r>
      <w:r w:rsidR="00310D9C">
        <w:t xml:space="preserve">oard </w:t>
      </w:r>
    </w:p>
    <w:p w:rsidR="00580DA0" w:rsidRDefault="00310D9C">
      <w:pPr>
        <w:spacing w:after="230"/>
        <w:ind w:left="-5"/>
      </w:pPr>
      <w:r>
        <w:t>The gov</w:t>
      </w:r>
      <w:r w:rsidR="00847414">
        <w:t>erning board will approve the Relationships and Health Education P</w:t>
      </w:r>
      <w:r>
        <w:t xml:space="preserve">olicy and hold the Headteacher to account for its implementation. </w:t>
      </w:r>
    </w:p>
    <w:p w:rsidR="00580DA0" w:rsidRDefault="00847414">
      <w:pPr>
        <w:pStyle w:val="Heading2"/>
        <w:ind w:left="387" w:hanging="402"/>
      </w:pPr>
      <w:r>
        <w:t>The H</w:t>
      </w:r>
      <w:r w:rsidR="00310D9C">
        <w:t xml:space="preserve">eadteacher </w:t>
      </w:r>
    </w:p>
    <w:p w:rsidR="00580DA0" w:rsidRDefault="00310D9C">
      <w:pPr>
        <w:spacing w:after="230"/>
        <w:ind w:left="-5"/>
      </w:pPr>
      <w:r>
        <w:t xml:space="preserve">The headteacher is responsible for ensuring that relationships and health education is taught consistently across the school, and for managing requests to withdraw pupils from non-statutory components (see section 8). </w:t>
      </w:r>
    </w:p>
    <w:p w:rsidR="00580DA0" w:rsidRDefault="00310D9C">
      <w:pPr>
        <w:pStyle w:val="Heading2"/>
        <w:ind w:left="387" w:hanging="402"/>
      </w:pPr>
      <w:r>
        <w:t xml:space="preserve">Staff </w:t>
      </w:r>
    </w:p>
    <w:p w:rsidR="00580DA0" w:rsidRDefault="00310D9C">
      <w:pPr>
        <w:ind w:left="-5"/>
      </w:pPr>
      <w:r>
        <w:t xml:space="preserve">Staff are responsible for: </w:t>
      </w:r>
    </w:p>
    <w:p w:rsidR="00580DA0" w:rsidRDefault="00310D9C">
      <w:pPr>
        <w:numPr>
          <w:ilvl w:val="0"/>
          <w:numId w:val="4"/>
        </w:numPr>
        <w:spacing w:after="78"/>
        <w:ind w:firstLine="0"/>
      </w:pPr>
      <w:r>
        <w:t xml:space="preserve">Delivering the curriculum in a sensitive way; </w:t>
      </w:r>
    </w:p>
    <w:p w:rsidR="00580DA0" w:rsidRDefault="00310D9C">
      <w:pPr>
        <w:numPr>
          <w:ilvl w:val="0"/>
          <w:numId w:val="4"/>
        </w:numPr>
        <w:spacing w:after="82"/>
        <w:ind w:firstLine="0"/>
      </w:pPr>
      <w:r>
        <w:t xml:space="preserve">Modelling positive attitudes to relationships and health education, and sex education; </w:t>
      </w:r>
    </w:p>
    <w:p w:rsidR="00580DA0" w:rsidRDefault="00310D9C">
      <w:pPr>
        <w:numPr>
          <w:ilvl w:val="0"/>
          <w:numId w:val="4"/>
        </w:numPr>
        <w:spacing w:after="81"/>
        <w:ind w:firstLine="0"/>
      </w:pPr>
      <w:r>
        <w:t xml:space="preserve">Monitoring progress; </w:t>
      </w:r>
    </w:p>
    <w:p w:rsidR="00580DA0" w:rsidRDefault="00310D9C">
      <w:pPr>
        <w:numPr>
          <w:ilvl w:val="0"/>
          <w:numId w:val="4"/>
        </w:numPr>
        <w:spacing w:after="78"/>
        <w:ind w:firstLine="0"/>
      </w:pPr>
      <w:r>
        <w:t xml:space="preserve">Responding to the needs of individual pupils; </w:t>
      </w:r>
    </w:p>
    <w:p w:rsidR="00580DA0" w:rsidRDefault="00310D9C">
      <w:pPr>
        <w:numPr>
          <w:ilvl w:val="0"/>
          <w:numId w:val="4"/>
        </w:numPr>
        <w:spacing w:after="117" w:line="242" w:lineRule="auto"/>
        <w:ind w:firstLine="0"/>
      </w:pPr>
      <w:r>
        <w:t xml:space="preserve">Responding appropriately to pupils whose parents wish them to be withdrawn from the non-statutory components: sex education in Year 6 (how babies are made). </w:t>
      </w:r>
    </w:p>
    <w:p w:rsidR="00580DA0" w:rsidRDefault="00310D9C">
      <w:pPr>
        <w:ind w:left="-5"/>
      </w:pPr>
      <w:r>
        <w:t>Staff do not have th</w:t>
      </w:r>
      <w:r w:rsidR="00847414">
        <w:t>e right to opt out of teaching Relationships and Health Education, or Sex E</w:t>
      </w:r>
      <w:r>
        <w:t xml:space="preserve">ducation. Staff who have concerns about teaching any aspects of these subjects are encouraged to discuss this with the PSHE Leader or Headteacher. </w:t>
      </w:r>
    </w:p>
    <w:p w:rsidR="00580DA0" w:rsidRDefault="00310D9C">
      <w:pPr>
        <w:spacing w:after="230"/>
        <w:ind w:left="-5"/>
      </w:pPr>
      <w:r>
        <w:t xml:space="preserve">All class teachers are responsible for delivering the relevant curriculum content to their own class and Miss Barlow, Deputy Headteacher, is responsible for leading relationships and health education (including sex education) in her role as PSHE Leader.  </w:t>
      </w:r>
    </w:p>
    <w:p w:rsidR="00580DA0" w:rsidRDefault="00310D9C">
      <w:pPr>
        <w:pStyle w:val="Heading2"/>
        <w:ind w:left="387" w:hanging="402"/>
      </w:pPr>
      <w:r>
        <w:t xml:space="preserve">Pupils </w:t>
      </w:r>
    </w:p>
    <w:p w:rsidR="00580DA0" w:rsidRDefault="00310D9C">
      <w:pPr>
        <w:ind w:left="-5"/>
      </w:pPr>
      <w:r>
        <w:t xml:space="preserve">Pupils are expected to engage fully in lessons and, when discussing issues, treat others with respect and sensitivity. </w:t>
      </w:r>
    </w:p>
    <w:p w:rsidR="00580DA0" w:rsidRDefault="00310D9C">
      <w:pPr>
        <w:spacing w:after="140" w:line="259" w:lineRule="auto"/>
        <w:ind w:left="0" w:firstLine="0"/>
      </w:pPr>
      <w:r>
        <w:t xml:space="preserve"> </w:t>
      </w:r>
    </w:p>
    <w:p w:rsidR="00580DA0" w:rsidRDefault="00310D9C">
      <w:pPr>
        <w:pStyle w:val="Heading1"/>
        <w:ind w:left="253" w:hanging="268"/>
      </w:pPr>
      <w:r>
        <w:t xml:space="preserve">Parents’ right to withdraw  </w:t>
      </w:r>
    </w:p>
    <w:p w:rsidR="00580DA0" w:rsidRDefault="00310D9C">
      <w:pPr>
        <w:ind w:left="-5"/>
      </w:pPr>
      <w:r>
        <w:t xml:space="preserve">Parents </w:t>
      </w:r>
      <w:r>
        <w:rPr>
          <w:b/>
        </w:rPr>
        <w:t>do not</w:t>
      </w:r>
      <w:r>
        <w:t xml:space="preserve"> </w:t>
      </w:r>
      <w:r w:rsidRPr="007E1FD4">
        <w:t>have</w:t>
      </w:r>
      <w:r>
        <w:t xml:space="preserve"> the right t</w:t>
      </w:r>
      <w:r w:rsidR="001A616C">
        <w:t>o withdraw their children from R</w:t>
      </w:r>
      <w:r>
        <w:t xml:space="preserve">elationships </w:t>
      </w:r>
      <w:r w:rsidR="001A616C">
        <w:t>Education and H</w:t>
      </w:r>
      <w:r w:rsidR="007E1FD4">
        <w:t xml:space="preserve">ealth </w:t>
      </w:r>
      <w:r w:rsidR="001A616C">
        <w:t>E</w:t>
      </w:r>
      <w:r w:rsidR="007E1FD4">
        <w:t>ducation.</w:t>
      </w:r>
    </w:p>
    <w:p w:rsidR="00580DA0" w:rsidRDefault="001A616C">
      <w:pPr>
        <w:ind w:left="-5"/>
      </w:pPr>
      <w:r>
        <w:t>However, p</w:t>
      </w:r>
      <w:r w:rsidR="00310D9C">
        <w:t xml:space="preserve">arents </w:t>
      </w:r>
      <w:r w:rsidR="00310D9C">
        <w:rPr>
          <w:b/>
        </w:rPr>
        <w:t xml:space="preserve">do </w:t>
      </w:r>
      <w:r w:rsidR="00310D9C" w:rsidRPr="007E1FD4">
        <w:t>have</w:t>
      </w:r>
      <w:r w:rsidR="00310D9C">
        <w:t xml:space="preserve"> the right to withdraw their children from the non-statuto</w:t>
      </w:r>
      <w:r>
        <w:t>ry component</w:t>
      </w:r>
      <w:r w:rsidR="00310D9C">
        <w:t xml:space="preserve">: sex education in Year 6 (how a baby is made and how it grows). </w:t>
      </w:r>
    </w:p>
    <w:p w:rsidR="00580DA0" w:rsidRDefault="00310D9C">
      <w:pPr>
        <w:ind w:left="-5"/>
      </w:pPr>
      <w:r>
        <w:t xml:space="preserve">Requests for withdrawal should be put in writing using the form found in Appendix 3 </w:t>
      </w:r>
      <w:r w:rsidR="007E1FD4">
        <w:t xml:space="preserve">(p.13) </w:t>
      </w:r>
      <w:r>
        <w:t>of this policy and addressed to the Headteacher. Whilst all requests will be upheld, you will be advised to discuss your reaso</w:t>
      </w:r>
      <w:r w:rsidR="001A616C">
        <w:t>ns/concerns with the PSHE Lead</w:t>
      </w:r>
      <w:r>
        <w:t xml:space="preserve"> if you have not done so prior to writing. </w:t>
      </w:r>
    </w:p>
    <w:p w:rsidR="00580DA0" w:rsidRDefault="00310D9C">
      <w:pPr>
        <w:ind w:left="-5"/>
      </w:pPr>
      <w:r>
        <w:t xml:space="preserve">Alternative work will be given to pupils who are withdrawn from sex education. </w:t>
      </w:r>
    </w:p>
    <w:p w:rsidR="00580DA0" w:rsidRDefault="00310D9C">
      <w:pPr>
        <w:spacing w:after="98" w:line="259" w:lineRule="auto"/>
        <w:ind w:left="0" w:firstLine="0"/>
      </w:pPr>
      <w:r>
        <w:rPr>
          <w:b/>
          <w:color w:val="FF1F64"/>
        </w:rPr>
        <w:t xml:space="preserve"> </w:t>
      </w:r>
    </w:p>
    <w:p w:rsidR="00580DA0" w:rsidRDefault="00310D9C">
      <w:pPr>
        <w:pStyle w:val="Heading1"/>
        <w:ind w:left="253" w:hanging="268"/>
      </w:pPr>
      <w:r>
        <w:t xml:space="preserve">Training </w:t>
      </w:r>
    </w:p>
    <w:p w:rsidR="00580DA0" w:rsidRDefault="00310D9C">
      <w:pPr>
        <w:ind w:left="-5"/>
      </w:pPr>
      <w:r>
        <w:t xml:space="preserve">Staff </w:t>
      </w:r>
      <w:r w:rsidR="001A616C">
        <w:t>are trained in the delivery of R</w:t>
      </w:r>
      <w:r>
        <w:t>elationshi</w:t>
      </w:r>
      <w:r w:rsidR="001A616C">
        <w:t>ps and Health E</w:t>
      </w:r>
      <w:r>
        <w:t>ducation (including sex education for Year 6 teachers). This training takes place in school and</w:t>
      </w:r>
      <w:r w:rsidR="001A616C">
        <w:t xml:space="preserve"> is delivered by the PSHE Lead</w:t>
      </w:r>
      <w:r>
        <w:t>, using resources pr</w:t>
      </w:r>
      <w:r w:rsidR="009973C2">
        <w:t>ovided by The PSHE Association and ‘</w:t>
      </w:r>
      <w:proofErr w:type="spellStart"/>
      <w:r w:rsidR="009973C2">
        <w:t>Kapow</w:t>
      </w:r>
      <w:proofErr w:type="spellEnd"/>
      <w:r w:rsidR="009973C2">
        <w:t>’.</w:t>
      </w:r>
    </w:p>
    <w:p w:rsidR="00580DA0" w:rsidRDefault="00310D9C">
      <w:pPr>
        <w:ind w:left="-5"/>
      </w:pPr>
      <w:r>
        <w:t>We also invite visitors from outside the school, such as school nurses, to provide support and training to staff, as necessary.</w:t>
      </w:r>
    </w:p>
    <w:p w:rsidR="00580DA0" w:rsidRDefault="00580DA0">
      <w:pPr>
        <w:spacing w:after="98" w:line="259" w:lineRule="auto"/>
        <w:ind w:left="0" w:firstLine="0"/>
      </w:pPr>
    </w:p>
    <w:p w:rsidR="00580DA0" w:rsidRDefault="00310D9C">
      <w:pPr>
        <w:pStyle w:val="Heading1"/>
        <w:ind w:left="387" w:hanging="402"/>
      </w:pPr>
      <w:r>
        <w:t xml:space="preserve">Monitoring arrangements </w:t>
      </w:r>
    </w:p>
    <w:p w:rsidR="00580DA0" w:rsidRDefault="00310D9C">
      <w:pPr>
        <w:spacing w:after="130"/>
        <w:ind w:left="-5"/>
      </w:pPr>
      <w:r>
        <w:t>The delive</w:t>
      </w:r>
      <w:r w:rsidR="001A616C">
        <w:t>ry of Relationships and Health E</w:t>
      </w:r>
      <w:r>
        <w:t>ducation is monitored by</w:t>
      </w:r>
      <w:r w:rsidR="001A616C">
        <w:t xml:space="preserve"> the PSHE Lead</w:t>
      </w:r>
      <w:r>
        <w:t xml:space="preserve"> through</w:t>
      </w:r>
      <w:r w:rsidR="001A616C">
        <w:t>:</w:t>
      </w:r>
      <w:r>
        <w:t xml:space="preserve"> </w:t>
      </w:r>
    </w:p>
    <w:p w:rsidR="00580DA0" w:rsidRDefault="00310D9C">
      <w:pPr>
        <w:numPr>
          <w:ilvl w:val="0"/>
          <w:numId w:val="5"/>
        </w:numPr>
        <w:spacing w:after="79"/>
        <w:ind w:hanging="360"/>
      </w:pPr>
      <w:r>
        <w:t xml:space="preserve">Planning </w:t>
      </w:r>
      <w:proofErr w:type="spellStart"/>
      <w:r>
        <w:t>scrutinies</w:t>
      </w:r>
      <w:proofErr w:type="spellEnd"/>
      <w:r>
        <w:t xml:space="preserve">; </w:t>
      </w:r>
    </w:p>
    <w:p w:rsidR="00580DA0" w:rsidRDefault="001A616C">
      <w:pPr>
        <w:numPr>
          <w:ilvl w:val="0"/>
          <w:numId w:val="5"/>
        </w:numPr>
        <w:spacing w:after="83"/>
        <w:ind w:hanging="360"/>
      </w:pPr>
      <w:r>
        <w:t xml:space="preserve">Class PSHE Journal </w:t>
      </w:r>
      <w:proofErr w:type="spellStart"/>
      <w:r>
        <w:t>scrutin</w:t>
      </w:r>
      <w:r w:rsidR="00310D9C">
        <w:t>ies</w:t>
      </w:r>
      <w:proofErr w:type="spellEnd"/>
      <w:r w:rsidR="00310D9C">
        <w:t xml:space="preserve">; </w:t>
      </w:r>
    </w:p>
    <w:p w:rsidR="009973C2" w:rsidRDefault="009973C2">
      <w:pPr>
        <w:numPr>
          <w:ilvl w:val="0"/>
          <w:numId w:val="5"/>
        </w:numPr>
        <w:spacing w:after="0" w:line="315" w:lineRule="auto"/>
        <w:ind w:hanging="360"/>
      </w:pPr>
      <w:r>
        <w:t>Learning walks</w:t>
      </w:r>
      <w:r w:rsidR="001A616C">
        <w:t>;</w:t>
      </w:r>
    </w:p>
    <w:p w:rsidR="00580DA0" w:rsidRDefault="009973C2">
      <w:pPr>
        <w:numPr>
          <w:ilvl w:val="0"/>
          <w:numId w:val="5"/>
        </w:numPr>
        <w:spacing w:after="0" w:line="315" w:lineRule="auto"/>
        <w:ind w:hanging="360"/>
      </w:pPr>
      <w:r>
        <w:t>P</w:t>
      </w:r>
      <w:r w:rsidR="00310D9C">
        <w:t xml:space="preserve">upil voice. </w:t>
      </w:r>
    </w:p>
    <w:p w:rsidR="001A616C" w:rsidRDefault="001A616C">
      <w:pPr>
        <w:ind w:left="-5"/>
      </w:pPr>
    </w:p>
    <w:p w:rsidR="001A616C" w:rsidRDefault="009973C2" w:rsidP="001A616C">
      <w:pPr>
        <w:ind w:left="-5"/>
      </w:pPr>
      <w:r>
        <w:t>Pupils’ development in Relationships and Health E</w:t>
      </w:r>
      <w:r w:rsidR="00310D9C">
        <w:t>ducation</w:t>
      </w:r>
      <w:r w:rsidR="001A616C">
        <w:t xml:space="preserve"> is monitored by class teachers, </w:t>
      </w:r>
    </w:p>
    <w:p w:rsidR="00FA1DD1" w:rsidRPr="006640C8" w:rsidRDefault="00310D9C" w:rsidP="001A616C">
      <w:pPr>
        <w:ind w:left="-15" w:firstLine="0"/>
        <w:sectPr w:rsidR="00FA1DD1" w:rsidRPr="006640C8">
          <w:footerReference w:type="even" r:id="rId22"/>
          <w:footerReference w:type="default" r:id="rId23"/>
          <w:footerReference w:type="first" r:id="rId24"/>
          <w:pgSz w:w="11899" w:h="16841"/>
          <w:pgMar w:top="1274" w:right="1081" w:bottom="348" w:left="1078" w:header="720" w:footer="720" w:gutter="0"/>
          <w:cols w:space="720"/>
          <w:titlePg/>
        </w:sectPr>
      </w:pPr>
      <w:proofErr w:type="gramStart"/>
      <w:r>
        <w:t>as</w:t>
      </w:r>
      <w:proofErr w:type="gramEnd"/>
      <w:r>
        <w:t xml:space="preserve"> part of our internal assessment system.</w:t>
      </w:r>
    </w:p>
    <w:tbl>
      <w:tblPr>
        <w:tblStyle w:val="TableGrid0"/>
        <w:tblW w:w="14885" w:type="dxa"/>
        <w:tblInd w:w="-431" w:type="dxa"/>
        <w:tblLook w:val="04A0" w:firstRow="1" w:lastRow="0" w:firstColumn="1" w:lastColumn="0" w:noHBand="0" w:noVBand="1"/>
      </w:tblPr>
      <w:tblGrid>
        <w:gridCol w:w="884"/>
        <w:gridCol w:w="2236"/>
        <w:gridCol w:w="2544"/>
        <w:gridCol w:w="2290"/>
        <w:gridCol w:w="2301"/>
        <w:gridCol w:w="2369"/>
        <w:gridCol w:w="2261"/>
      </w:tblGrid>
      <w:tr w:rsidR="00FA1DD1" w:rsidRPr="00872B78" w:rsidTr="00D555CC">
        <w:trPr>
          <w:trHeight w:val="346"/>
        </w:trPr>
        <w:tc>
          <w:tcPr>
            <w:tcW w:w="884" w:type="dxa"/>
          </w:tcPr>
          <w:p w:rsidR="001A616C" w:rsidRPr="00872B78" w:rsidRDefault="001A616C" w:rsidP="00FA1DD1">
            <w:pPr>
              <w:pStyle w:val="NoSpacing"/>
              <w:rPr>
                <w:rFonts w:ascii="Arial" w:hAnsi="Arial" w:cs="Arial"/>
                <w:b/>
                <w:bCs/>
                <w:sz w:val="20"/>
                <w:szCs w:val="20"/>
                <w:u w:val="single"/>
              </w:rPr>
            </w:pPr>
            <w:r>
              <w:rPr>
                <w:rFonts w:ascii="Arial" w:hAnsi="Arial" w:cs="Arial"/>
                <w:b/>
                <w:noProof/>
                <w:sz w:val="20"/>
                <w:szCs w:val="20"/>
                <w:u w:val="single"/>
                <w:lang w:eastAsia="en-GB"/>
              </w:rPr>
              <mc:AlternateContent>
                <mc:Choice Requires="wps">
                  <w:drawing>
                    <wp:anchor distT="0" distB="0" distL="114300" distR="114300" simplePos="0" relativeHeight="251659264" behindDoc="0" locked="0" layoutInCell="1" allowOverlap="1" wp14:anchorId="3140DB84" wp14:editId="276FA27E">
                      <wp:simplePos x="0" y="0"/>
                      <wp:positionH relativeFrom="column">
                        <wp:posOffset>-69850</wp:posOffset>
                      </wp:positionH>
                      <wp:positionV relativeFrom="paragraph">
                        <wp:posOffset>-461645</wp:posOffset>
                      </wp:positionV>
                      <wp:extent cx="6057900" cy="32004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6057900" cy="320040"/>
                              </a:xfrm>
                              <a:prstGeom prst="rect">
                                <a:avLst/>
                              </a:prstGeom>
                              <a:noFill/>
                              <a:ln w="6350">
                                <a:noFill/>
                              </a:ln>
                            </wps:spPr>
                            <wps:txbx>
                              <w:txbxContent>
                                <w:p w:rsidR="001A616C" w:rsidRPr="001A616C" w:rsidRDefault="001A616C" w:rsidP="001A616C">
                                  <w:pPr>
                                    <w:ind w:left="0"/>
                                    <w:rPr>
                                      <w:b/>
                                      <w:u w:val="single"/>
                                    </w:rPr>
                                  </w:pPr>
                                  <w:r w:rsidRPr="001A616C">
                                    <w:rPr>
                                      <w:b/>
                                      <w:u w:val="single"/>
                                    </w:rPr>
                                    <w:t>Appendix 1</w:t>
                                  </w:r>
                                  <w:r>
                                    <w:rPr>
                                      <w:b/>
                                      <w:u w:val="single"/>
                                    </w:rPr>
                                    <w:t>: Whole-school 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40DB84" id="_x0000_t202" coordsize="21600,21600" o:spt="202" path="m,l,21600r21600,l21600,xe">
                      <v:stroke joinstyle="miter"/>
                      <v:path gradientshapeok="t" o:connecttype="rect"/>
                    </v:shapetype>
                    <v:shape id="Text Box 6" o:spid="_x0000_s1026" type="#_x0000_t202" style="position:absolute;margin-left:-5.5pt;margin-top:-36.35pt;width:477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" filled="f" stroked="f" strokeweight=".5pt">
                      <v:textbox>
                        <w:txbxContent>
                          <w:p w14:paraId="09BE2242" w14:textId="18E67F6B" w:rsidR="001A616C" w:rsidRPr="001A616C" w:rsidRDefault="001A616C" w:rsidP="001A616C">
                            <w:pPr>
                              <w:ind w:left="0"/>
                              <w:rPr>
                                <w:b/>
                                <w:u w:val="single"/>
                              </w:rPr>
                            </w:pPr>
                            <w:r w:rsidRPr="001A616C">
                              <w:rPr>
                                <w:b/>
                                <w:u w:val="single"/>
                              </w:rPr>
                              <w:t>Appendix 1</w:t>
                            </w:r>
                            <w:r>
                              <w:rPr>
                                <w:b/>
                                <w:u w:val="single"/>
                              </w:rPr>
                              <w:t>: Whole-school curriculum map</w:t>
                            </w:r>
                          </w:p>
                        </w:txbxContent>
                      </v:textbox>
                    </v:shape>
                  </w:pict>
                </mc:Fallback>
              </mc:AlternateContent>
            </w:r>
          </w:p>
        </w:tc>
        <w:tc>
          <w:tcPr>
            <w:tcW w:w="4780" w:type="dxa"/>
            <w:gridSpan w:val="2"/>
            <w:shd w:val="clear" w:color="auto" w:fill="FFC000"/>
          </w:tcPr>
          <w:p w:rsidR="00FA1DD1" w:rsidRPr="00872B78" w:rsidRDefault="00FA1DD1" w:rsidP="00FA1DD1">
            <w:pPr>
              <w:pStyle w:val="NoSpacing"/>
              <w:jc w:val="center"/>
              <w:rPr>
                <w:rFonts w:ascii="Arial" w:hAnsi="Arial" w:cs="Arial"/>
                <w:b/>
                <w:sz w:val="20"/>
                <w:szCs w:val="20"/>
                <w:u w:val="single"/>
              </w:rPr>
            </w:pPr>
            <w:r w:rsidRPr="00872B78">
              <w:rPr>
                <w:rFonts w:ascii="Arial" w:hAnsi="Arial" w:cs="Arial"/>
                <w:b/>
                <w:sz w:val="20"/>
                <w:szCs w:val="20"/>
                <w:u w:val="single"/>
              </w:rPr>
              <w:t>Autumn</w:t>
            </w:r>
          </w:p>
        </w:tc>
        <w:tc>
          <w:tcPr>
            <w:tcW w:w="4591" w:type="dxa"/>
            <w:gridSpan w:val="2"/>
            <w:shd w:val="clear" w:color="auto" w:fill="B4C6E7" w:themeFill="accent5" w:themeFillTint="66"/>
          </w:tcPr>
          <w:p w:rsidR="00FA1DD1" w:rsidRPr="00872B78" w:rsidRDefault="001A616C" w:rsidP="00D555CC">
            <w:pPr>
              <w:pStyle w:val="NoSpacing"/>
              <w:jc w:val="center"/>
              <w:rPr>
                <w:rFonts w:ascii="Arial" w:hAnsi="Arial" w:cs="Arial"/>
                <w:b/>
                <w:sz w:val="20"/>
                <w:szCs w:val="20"/>
                <w:u w:val="single"/>
              </w:rPr>
            </w:pPr>
            <w:proofErr w:type="spellStart"/>
            <w:r>
              <w:rPr>
                <w:rFonts w:ascii="Arial" w:hAnsi="Arial" w:cs="Arial"/>
                <w:b/>
                <w:sz w:val="20"/>
                <w:szCs w:val="20"/>
                <w:u w:val="single"/>
              </w:rPr>
              <w:t>A</w:t>
            </w:r>
            <w:r w:rsidR="00FA1DD1" w:rsidRPr="00872B78">
              <w:rPr>
                <w:rFonts w:ascii="Arial" w:hAnsi="Arial" w:cs="Arial"/>
                <w:b/>
                <w:sz w:val="20"/>
                <w:szCs w:val="20"/>
                <w:u w:val="single"/>
              </w:rPr>
              <w:t>Spring</w:t>
            </w:r>
            <w:proofErr w:type="spellEnd"/>
          </w:p>
        </w:tc>
        <w:tc>
          <w:tcPr>
            <w:tcW w:w="4630" w:type="dxa"/>
            <w:gridSpan w:val="2"/>
            <w:shd w:val="clear" w:color="auto" w:fill="FFFF00"/>
          </w:tcPr>
          <w:p w:rsidR="00FA1DD1" w:rsidRPr="00872B78" w:rsidRDefault="00FA1DD1" w:rsidP="00D555CC">
            <w:pPr>
              <w:pStyle w:val="NoSpacing"/>
              <w:jc w:val="center"/>
              <w:rPr>
                <w:rFonts w:ascii="Arial" w:hAnsi="Arial" w:cs="Arial"/>
                <w:b/>
                <w:sz w:val="20"/>
                <w:szCs w:val="20"/>
                <w:u w:val="single"/>
              </w:rPr>
            </w:pPr>
            <w:r w:rsidRPr="00872B78">
              <w:rPr>
                <w:rFonts w:ascii="Arial" w:hAnsi="Arial" w:cs="Arial"/>
                <w:b/>
                <w:sz w:val="20"/>
                <w:szCs w:val="20"/>
                <w:u w:val="single"/>
              </w:rPr>
              <w:t>Summer</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sidRPr="00872B78">
              <w:rPr>
                <w:rFonts w:ascii="Arial" w:hAnsi="Arial" w:cs="Arial"/>
                <w:b/>
                <w:sz w:val="20"/>
                <w:szCs w:val="20"/>
              </w:rPr>
              <w:t>YN</w:t>
            </w:r>
          </w:p>
        </w:tc>
        <w:tc>
          <w:tcPr>
            <w:tcW w:w="2236"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Be</w:t>
            </w:r>
            <w:r>
              <w:rPr>
                <w:rFonts w:ascii="Arial" w:hAnsi="Arial" w:cs="Arial"/>
                <w:color w:val="000000" w:themeColor="text1"/>
                <w:kern w:val="24"/>
                <w:sz w:val="20"/>
                <w:szCs w:val="20"/>
                <w:lang w:val="en-US"/>
              </w:rPr>
              <w:t>gin to show effortful control (turn-</w:t>
            </w:r>
            <w:r w:rsidRPr="00872B78">
              <w:rPr>
                <w:rFonts w:ascii="Arial" w:hAnsi="Arial" w:cs="Arial"/>
                <w:color w:val="000000" w:themeColor="text1"/>
                <w:kern w:val="24"/>
                <w:sz w:val="20"/>
                <w:szCs w:val="20"/>
                <w:lang w:val="en-US"/>
              </w:rPr>
              <w:t xml:space="preserve">taking) </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 xml:space="preserve">Manage Transitions </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(Parent to key person</w:t>
            </w:r>
            <w:r w:rsidRPr="00872B78">
              <w:rPr>
                <w:rFonts w:ascii="Arial" w:hAnsi="Arial" w:cs="Arial"/>
                <w:color w:val="000000" w:themeColor="text1"/>
                <w:kern w:val="24"/>
                <w:sz w:val="20"/>
                <w:szCs w:val="20"/>
                <w:lang w:val="en-US"/>
              </w:rPr>
              <w:t>)</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lang w:val="en-US"/>
              </w:rPr>
              <w:t>Developing friendships</w:t>
            </w:r>
          </w:p>
        </w:tc>
        <w:tc>
          <w:tcPr>
            <w:tcW w:w="2544"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Notice &amp; ask questions about differences</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 xml:space="preserve">Manage Transitions </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(Parent to key person</w:t>
            </w:r>
            <w:r w:rsidRPr="00872B78">
              <w:rPr>
                <w:rFonts w:ascii="Arial" w:hAnsi="Arial" w:cs="Arial"/>
                <w:color w:val="000000" w:themeColor="text1"/>
                <w:kern w:val="24"/>
                <w:sz w:val="20"/>
                <w:szCs w:val="20"/>
                <w:lang w:val="en-US"/>
              </w:rPr>
              <w:t>)</w:t>
            </w:r>
          </w:p>
          <w:p w:rsidR="00FA1DD1" w:rsidRPr="00872B78" w:rsidRDefault="00FA1DD1" w:rsidP="00D555CC">
            <w:pPr>
              <w:pStyle w:val="NormalWeb"/>
              <w:spacing w:before="0" w:beforeAutospacing="0" w:after="0" w:afterAutospacing="0"/>
              <w:rPr>
                <w:rFonts w:ascii="Arial" w:hAnsi="Arial" w:cs="Arial"/>
                <w:sz w:val="20"/>
                <w:szCs w:val="20"/>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lang w:val="en-US"/>
              </w:rPr>
              <w:t>Developing friendships</w:t>
            </w:r>
          </w:p>
        </w:tc>
        <w:tc>
          <w:tcPr>
            <w:tcW w:w="2290"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Be able to talk and manage emotions.</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sidRPr="00872B78">
              <w:rPr>
                <w:rFonts w:ascii="Arial" w:hAnsi="Arial" w:cs="Arial"/>
                <w:color w:val="000000" w:themeColor="text1"/>
                <w:kern w:val="24"/>
                <w:sz w:val="20"/>
                <w:szCs w:val="20"/>
              </w:rPr>
              <w:t>Play with increasing confidence on their own and with others.</w:t>
            </w:r>
          </w:p>
          <w:p w:rsidR="00FA1DD1" w:rsidRPr="00872B78" w:rsidRDefault="00FA1DD1" w:rsidP="00D555CC">
            <w:pPr>
              <w:pStyle w:val="NormalWeb"/>
              <w:spacing w:before="0" w:beforeAutospacing="0" w:after="0" w:afterAutospacing="0"/>
              <w:rPr>
                <w:rFonts w:ascii="Arial" w:hAnsi="Arial" w:cs="Arial"/>
                <w:sz w:val="20"/>
                <w:szCs w:val="20"/>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lang w:val="en-US"/>
              </w:rPr>
              <w:t>Developing friendships</w:t>
            </w:r>
          </w:p>
        </w:tc>
        <w:tc>
          <w:tcPr>
            <w:tcW w:w="2301"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rPr>
              <w:t xml:space="preserve">Select &amp; use activities, with help if needed.  </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sidRPr="00872B78">
              <w:rPr>
                <w:rFonts w:ascii="Arial" w:hAnsi="Arial" w:cs="Arial"/>
                <w:color w:val="000000" w:themeColor="text1"/>
                <w:kern w:val="24"/>
                <w:sz w:val="20"/>
                <w:szCs w:val="20"/>
              </w:rPr>
              <w:t xml:space="preserve">Play with increasing confidence on their own and with others. </w:t>
            </w:r>
          </w:p>
          <w:p w:rsidR="00FA1DD1" w:rsidRPr="00872B78" w:rsidRDefault="00FA1DD1" w:rsidP="00D555CC">
            <w:pPr>
              <w:pStyle w:val="NormalWeb"/>
              <w:spacing w:before="0" w:beforeAutospacing="0" w:after="0" w:afterAutospacing="0"/>
              <w:rPr>
                <w:rFonts w:ascii="Arial" w:hAnsi="Arial" w:cs="Arial"/>
                <w:sz w:val="20"/>
                <w:szCs w:val="20"/>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lang w:val="en-US"/>
              </w:rPr>
              <w:t>Developing friendships</w:t>
            </w:r>
          </w:p>
        </w:tc>
        <w:tc>
          <w:tcPr>
            <w:tcW w:w="2369"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rPr>
              <w:t>Select &amp; use activities, with help if needed.</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p>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rPr>
              <w:t xml:space="preserve">Follow rules and know why they are important. </w:t>
            </w:r>
          </w:p>
          <w:p w:rsidR="00FA1DD1" w:rsidRPr="00872B78" w:rsidRDefault="00FA1DD1" w:rsidP="00D555CC">
            <w:pPr>
              <w:pStyle w:val="NoSpacing"/>
              <w:rPr>
                <w:rFonts w:ascii="Arial" w:hAnsi="Arial" w:cs="Arial"/>
                <w:color w:val="000000" w:themeColor="text1"/>
                <w:kern w:val="24"/>
                <w:sz w:val="20"/>
                <w:szCs w:val="20"/>
              </w:rPr>
            </w:pPr>
          </w:p>
          <w:p w:rsidR="00FA1DD1" w:rsidRPr="00872B78" w:rsidRDefault="00FA1DD1" w:rsidP="00D555CC">
            <w:pPr>
              <w:pStyle w:val="NoSpacing"/>
              <w:rPr>
                <w:rFonts w:ascii="Arial" w:hAnsi="Arial" w:cs="Arial"/>
                <w:color w:val="000000" w:themeColor="text1"/>
                <w:kern w:val="24"/>
                <w:sz w:val="20"/>
                <w:szCs w:val="20"/>
              </w:rPr>
            </w:pPr>
            <w:r w:rsidRPr="00872B78">
              <w:rPr>
                <w:rFonts w:ascii="Arial" w:hAnsi="Arial" w:cs="Arial"/>
                <w:color w:val="000000" w:themeColor="text1"/>
                <w:kern w:val="24"/>
                <w:sz w:val="20"/>
                <w:szCs w:val="20"/>
              </w:rPr>
              <w:t>Understand the feelings of others.</w:t>
            </w:r>
          </w:p>
          <w:p w:rsidR="00FA1DD1" w:rsidRPr="00872B78" w:rsidRDefault="00FA1DD1" w:rsidP="00D555CC">
            <w:pPr>
              <w:pStyle w:val="NoSpacing"/>
              <w:rPr>
                <w:rFonts w:ascii="Arial" w:hAnsi="Arial" w:cs="Arial"/>
                <w:sz w:val="20"/>
                <w:szCs w:val="20"/>
              </w:rPr>
            </w:pPr>
          </w:p>
        </w:tc>
        <w:tc>
          <w:tcPr>
            <w:tcW w:w="2261"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rPr>
              <w:t>Select &amp; use activities, with help if needed</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sidRPr="00872B78">
              <w:rPr>
                <w:rFonts w:ascii="Arial" w:hAnsi="Arial" w:cs="Arial"/>
                <w:color w:val="000000" w:themeColor="text1"/>
                <w:kern w:val="24"/>
                <w:sz w:val="20"/>
                <w:szCs w:val="20"/>
              </w:rPr>
              <w:t>Become mo</w:t>
            </w:r>
            <w:r>
              <w:rPr>
                <w:rFonts w:ascii="Arial" w:hAnsi="Arial" w:cs="Arial"/>
                <w:color w:val="000000" w:themeColor="text1"/>
                <w:kern w:val="24"/>
                <w:sz w:val="20"/>
                <w:szCs w:val="20"/>
              </w:rPr>
              <w:t>re outgoing in new situations (Tr</w:t>
            </w:r>
            <w:r w:rsidRPr="00872B78">
              <w:rPr>
                <w:rFonts w:ascii="Arial" w:hAnsi="Arial" w:cs="Arial"/>
                <w:color w:val="000000" w:themeColor="text1"/>
                <w:kern w:val="24"/>
                <w:sz w:val="20"/>
                <w:szCs w:val="20"/>
              </w:rPr>
              <w:t>ansition)</w:t>
            </w:r>
          </w:p>
          <w:p w:rsidR="00FA1DD1" w:rsidRPr="00872B78" w:rsidRDefault="00FA1DD1" w:rsidP="00D555CC">
            <w:pPr>
              <w:pStyle w:val="NormalWeb"/>
              <w:spacing w:before="0" w:beforeAutospacing="0" w:after="0" w:afterAutospacing="0"/>
              <w:rPr>
                <w:rFonts w:ascii="Arial" w:hAnsi="Arial" w:cs="Arial"/>
                <w:sz w:val="20"/>
                <w:szCs w:val="20"/>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rPr>
              <w:t xml:space="preserve">Solving conflicts  </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sidRPr="00872B78">
              <w:rPr>
                <w:rFonts w:ascii="Arial" w:hAnsi="Arial" w:cs="Arial"/>
                <w:b/>
                <w:sz w:val="20"/>
                <w:szCs w:val="20"/>
              </w:rPr>
              <w:t>YR</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Building Relationships: My Family and Friends (6)</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Managing Self: My Wellbeing (6)</w:t>
            </w:r>
          </w:p>
        </w:tc>
        <w:tc>
          <w:tcPr>
            <w:tcW w:w="2290"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rPr>
              <w:t>Building Relationships: Special Relationships (6)</w:t>
            </w:r>
          </w:p>
        </w:tc>
        <w:tc>
          <w:tcPr>
            <w:tcW w:w="2301"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rPr>
              <w:t>Self-Regulation: My feelings (6)</w:t>
            </w:r>
          </w:p>
        </w:tc>
        <w:tc>
          <w:tcPr>
            <w:tcW w:w="2369"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rPr>
              <w:t>Self-Regulation: Listening and Following Instructions (6)</w:t>
            </w:r>
          </w:p>
        </w:tc>
        <w:tc>
          <w:tcPr>
            <w:tcW w:w="2261"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Managing Self: Taking on Challenges (6)</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Y1</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(7)</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(8)</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rPr>
            </w:pPr>
            <w:r>
              <w:rPr>
                <w:rFonts w:ascii="Arial" w:hAnsi="Arial" w:cs="Arial"/>
                <w:color w:val="000000" w:themeColor="text1"/>
                <w:kern w:val="24"/>
                <w:sz w:val="20"/>
                <w:szCs w:val="20"/>
                <w:lang w:val="en-US"/>
              </w:rPr>
              <w:t>Citizenship (6)</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Y2</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(7)</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(7)</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(7)</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Y3</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(8)</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(6)</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(7)</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Y4</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(8)</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(7)</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(6)</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Y5</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(8)</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(7)</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(6)</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(7)</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1A616C" w:rsidRDefault="001A616C" w:rsidP="00D555CC">
            <w:pPr>
              <w:pStyle w:val="NormalWeb"/>
              <w:spacing w:before="0" w:beforeAutospacing="0" w:after="0" w:afterAutospacing="0"/>
              <w:rPr>
                <w:rFonts w:ascii="Arial" w:hAnsi="Arial" w:cs="Arial"/>
                <w:color w:val="000000" w:themeColor="text1"/>
                <w:kern w:val="24"/>
                <w:sz w:val="20"/>
                <w:szCs w:val="20"/>
                <w:lang w:val="en-US"/>
              </w:rPr>
            </w:pPr>
          </w:p>
          <w:p w:rsidR="001A616C" w:rsidRPr="00872B78" w:rsidRDefault="001A616C" w:rsidP="00D555CC">
            <w:pPr>
              <w:pStyle w:val="NormalWeb"/>
              <w:spacing w:before="0" w:beforeAutospacing="0" w:after="0" w:afterAutospacing="0"/>
              <w:rPr>
                <w:rFonts w:ascii="Arial" w:hAnsi="Arial" w:cs="Arial"/>
                <w:color w:val="000000" w:themeColor="text1"/>
                <w:kern w:val="24"/>
                <w:sz w:val="20"/>
                <w:szCs w:val="20"/>
                <w:lang w:val="en-US"/>
              </w:rPr>
            </w:pP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305"/>
        </w:trPr>
        <w:tc>
          <w:tcPr>
            <w:tcW w:w="884" w:type="dxa"/>
          </w:tcPr>
          <w:p w:rsidR="00FA1DD1" w:rsidRDefault="00FA1DD1" w:rsidP="00D555CC">
            <w:pPr>
              <w:pStyle w:val="NoSpacing"/>
              <w:jc w:val="center"/>
              <w:rPr>
                <w:rFonts w:ascii="Arial" w:hAnsi="Arial" w:cs="Arial"/>
                <w:b/>
                <w:sz w:val="20"/>
                <w:szCs w:val="20"/>
              </w:rPr>
            </w:pPr>
          </w:p>
        </w:tc>
        <w:tc>
          <w:tcPr>
            <w:tcW w:w="4780" w:type="dxa"/>
            <w:gridSpan w:val="2"/>
            <w:shd w:val="clear" w:color="auto" w:fill="FFC000"/>
          </w:tcPr>
          <w:p w:rsidR="00FA1DD1" w:rsidRPr="00D15FB9" w:rsidRDefault="00FA1DD1" w:rsidP="00D555CC">
            <w:pPr>
              <w:pStyle w:val="NormalWeb"/>
              <w:spacing w:before="0" w:beforeAutospacing="0" w:after="0" w:afterAutospacing="0"/>
              <w:jc w:val="center"/>
              <w:rPr>
                <w:rFonts w:ascii="Arial" w:hAnsi="Arial" w:cs="Arial"/>
                <w:i/>
                <w:color w:val="000000" w:themeColor="text1"/>
                <w:kern w:val="24"/>
                <w:sz w:val="20"/>
                <w:szCs w:val="20"/>
                <w:lang w:val="en-US"/>
              </w:rPr>
            </w:pPr>
            <w:r w:rsidRPr="00872B78">
              <w:rPr>
                <w:rFonts w:ascii="Arial" w:hAnsi="Arial" w:cs="Arial"/>
                <w:b/>
                <w:sz w:val="20"/>
                <w:szCs w:val="20"/>
                <w:u w:val="single"/>
              </w:rPr>
              <w:t>Autumn</w:t>
            </w:r>
          </w:p>
        </w:tc>
        <w:tc>
          <w:tcPr>
            <w:tcW w:w="4591" w:type="dxa"/>
            <w:gridSpan w:val="2"/>
            <w:shd w:val="clear" w:color="auto" w:fill="B4C6E7" w:themeFill="accent5" w:themeFillTint="66"/>
          </w:tcPr>
          <w:p w:rsidR="00FA1DD1" w:rsidRPr="00D15FB9" w:rsidRDefault="00FA1DD1" w:rsidP="00D555CC">
            <w:pPr>
              <w:pStyle w:val="NormalWeb"/>
              <w:spacing w:before="0" w:beforeAutospacing="0" w:after="0" w:afterAutospacing="0"/>
              <w:jc w:val="center"/>
              <w:rPr>
                <w:rFonts w:ascii="Arial" w:hAnsi="Arial" w:cs="Arial"/>
                <w:i/>
                <w:color w:val="000000" w:themeColor="text1"/>
                <w:kern w:val="24"/>
                <w:sz w:val="20"/>
                <w:szCs w:val="20"/>
                <w:lang w:val="en-US"/>
              </w:rPr>
            </w:pPr>
            <w:r w:rsidRPr="00872B78">
              <w:rPr>
                <w:rFonts w:ascii="Arial" w:hAnsi="Arial" w:cs="Arial"/>
                <w:b/>
                <w:sz w:val="20"/>
                <w:szCs w:val="20"/>
                <w:u w:val="single"/>
              </w:rPr>
              <w:t>Spring</w:t>
            </w:r>
          </w:p>
        </w:tc>
        <w:tc>
          <w:tcPr>
            <w:tcW w:w="4630" w:type="dxa"/>
            <w:gridSpan w:val="2"/>
            <w:shd w:val="clear" w:color="auto" w:fill="FFFF00"/>
          </w:tcPr>
          <w:p w:rsidR="00FA1DD1" w:rsidRPr="00D15FB9" w:rsidRDefault="00FA1DD1" w:rsidP="00D555CC">
            <w:pPr>
              <w:pStyle w:val="NormalWeb"/>
              <w:spacing w:before="0" w:beforeAutospacing="0" w:after="0" w:afterAutospacing="0"/>
              <w:jc w:val="center"/>
              <w:rPr>
                <w:rFonts w:ascii="Arial" w:hAnsi="Arial" w:cs="Arial"/>
                <w:i/>
                <w:color w:val="000000" w:themeColor="text1"/>
                <w:kern w:val="24"/>
                <w:sz w:val="20"/>
                <w:szCs w:val="20"/>
                <w:lang w:val="en-US"/>
              </w:rPr>
            </w:pPr>
            <w:r w:rsidRPr="00872B78">
              <w:rPr>
                <w:rFonts w:ascii="Arial" w:hAnsi="Arial" w:cs="Arial"/>
                <w:b/>
                <w:sz w:val="20"/>
                <w:szCs w:val="20"/>
                <w:u w:val="single"/>
              </w:rPr>
              <w:t>Summer</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Y6</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(6)</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(8)</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(6)</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45447C" w:rsidRDefault="00FA1DD1" w:rsidP="00D555CC">
            <w:pPr>
              <w:pStyle w:val="NormalWeb"/>
              <w:spacing w:before="0" w:beforeAutospacing="0" w:after="0" w:afterAutospacing="0"/>
              <w:rPr>
                <w:rFonts w:ascii="Arial" w:hAnsi="Arial" w:cs="Arial"/>
                <w:color w:val="000000" w:themeColor="text1"/>
                <w:kern w:val="24"/>
                <w:sz w:val="20"/>
                <w:szCs w:val="20"/>
                <w:lang w:val="en-US"/>
              </w:rPr>
            </w:pPr>
            <w:r w:rsidRPr="0045447C">
              <w:rPr>
                <w:rFonts w:ascii="Arial" w:hAnsi="Arial" w:cs="Arial"/>
                <w:color w:val="000000" w:themeColor="text1"/>
                <w:kern w:val="24"/>
                <w:sz w:val="20"/>
                <w:szCs w:val="20"/>
                <w:lang w:val="en-US"/>
              </w:rPr>
              <w:t>Identity (2)</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1280"/>
        </w:trPr>
        <w:tc>
          <w:tcPr>
            <w:tcW w:w="884" w:type="dxa"/>
          </w:tcPr>
          <w:p w:rsidR="00FA1DD1" w:rsidRPr="00872B78" w:rsidRDefault="00FA1DD1" w:rsidP="00D555CC">
            <w:pPr>
              <w:pStyle w:val="NoSpacing"/>
              <w:jc w:val="center"/>
              <w:rPr>
                <w:rFonts w:ascii="Arial" w:hAnsi="Arial" w:cs="Arial"/>
                <w:b/>
                <w:sz w:val="20"/>
                <w:szCs w:val="20"/>
              </w:rPr>
            </w:pPr>
          </w:p>
          <w:p w:rsidR="00FA1DD1" w:rsidRPr="00872B78" w:rsidRDefault="00FA1DD1" w:rsidP="00D555CC">
            <w:pPr>
              <w:pStyle w:val="NoSpacing"/>
              <w:jc w:val="center"/>
              <w:rPr>
                <w:rFonts w:ascii="Arial" w:hAnsi="Arial" w:cs="Arial"/>
                <w:b/>
                <w:sz w:val="20"/>
                <w:szCs w:val="20"/>
              </w:rPr>
            </w:pPr>
            <w:r w:rsidRPr="00872B78">
              <w:rPr>
                <w:rFonts w:ascii="Arial" w:hAnsi="Arial" w:cs="Arial"/>
                <w:b/>
                <w:sz w:val="20"/>
                <w:szCs w:val="20"/>
              </w:rPr>
              <w:t>Whole</w:t>
            </w:r>
          </w:p>
          <w:p w:rsidR="00FA1DD1" w:rsidRPr="00872B78" w:rsidRDefault="00FA1DD1" w:rsidP="00D555CC">
            <w:pPr>
              <w:pStyle w:val="NoSpacing"/>
              <w:jc w:val="center"/>
              <w:rPr>
                <w:rFonts w:ascii="Arial" w:hAnsi="Arial" w:cs="Arial"/>
                <w:b/>
                <w:sz w:val="20"/>
                <w:szCs w:val="20"/>
              </w:rPr>
            </w:pPr>
            <w:r w:rsidRPr="00872B78">
              <w:rPr>
                <w:rFonts w:ascii="Arial" w:hAnsi="Arial" w:cs="Arial"/>
                <w:b/>
                <w:sz w:val="20"/>
                <w:szCs w:val="20"/>
              </w:rPr>
              <w:t>School</w:t>
            </w:r>
          </w:p>
        </w:tc>
        <w:tc>
          <w:tcPr>
            <w:tcW w:w="4780" w:type="dxa"/>
            <w:gridSpan w:val="2"/>
            <w:shd w:val="clear" w:color="auto" w:fill="auto"/>
          </w:tcPr>
          <w:p w:rsidR="00FA1DD1" w:rsidRPr="00872B78" w:rsidRDefault="00FA1DD1" w:rsidP="00D555CC">
            <w:pPr>
              <w:autoSpaceDE w:val="0"/>
              <w:autoSpaceDN w:val="0"/>
              <w:adjustRightInd w:val="0"/>
              <w:rPr>
                <w:sz w:val="20"/>
                <w:szCs w:val="20"/>
              </w:rPr>
            </w:pPr>
            <w:r w:rsidRPr="00872B78">
              <w:rPr>
                <w:sz w:val="20"/>
                <w:szCs w:val="20"/>
              </w:rPr>
              <w:t>We Feel Positive Month</w:t>
            </w:r>
          </w:p>
          <w:p w:rsidR="00FA1DD1" w:rsidRPr="00872B78" w:rsidRDefault="00FA1DD1" w:rsidP="00D555CC">
            <w:pPr>
              <w:autoSpaceDE w:val="0"/>
              <w:autoSpaceDN w:val="0"/>
              <w:adjustRightInd w:val="0"/>
              <w:rPr>
                <w:sz w:val="20"/>
                <w:szCs w:val="20"/>
              </w:rPr>
            </w:pPr>
            <w:r w:rsidRPr="00872B78">
              <w:rPr>
                <w:sz w:val="20"/>
                <w:szCs w:val="20"/>
              </w:rPr>
              <w:t>Anti-Bullying Week</w:t>
            </w:r>
          </w:p>
          <w:p w:rsidR="00FA1DD1" w:rsidRPr="00872B78" w:rsidRDefault="00FA1DD1" w:rsidP="00D555CC">
            <w:pPr>
              <w:autoSpaceDE w:val="0"/>
              <w:autoSpaceDN w:val="0"/>
              <w:adjustRightInd w:val="0"/>
              <w:rPr>
                <w:sz w:val="20"/>
                <w:szCs w:val="20"/>
              </w:rPr>
            </w:pPr>
            <w:r w:rsidRPr="00872B78">
              <w:rPr>
                <w:sz w:val="20"/>
                <w:szCs w:val="20"/>
              </w:rPr>
              <w:t>Children in Need</w:t>
            </w:r>
          </w:p>
          <w:p w:rsidR="00FA1DD1" w:rsidRPr="00872B78" w:rsidRDefault="00FA1DD1" w:rsidP="00D555CC">
            <w:pPr>
              <w:autoSpaceDE w:val="0"/>
              <w:autoSpaceDN w:val="0"/>
              <w:adjustRightInd w:val="0"/>
              <w:rPr>
                <w:sz w:val="20"/>
                <w:szCs w:val="20"/>
              </w:rPr>
            </w:pPr>
            <w:r w:rsidRPr="00872B78">
              <w:rPr>
                <w:sz w:val="20"/>
                <w:szCs w:val="20"/>
              </w:rPr>
              <w:t>World Mental Health Day</w:t>
            </w:r>
          </w:p>
        </w:tc>
        <w:tc>
          <w:tcPr>
            <w:tcW w:w="4591" w:type="dxa"/>
            <w:gridSpan w:val="2"/>
            <w:shd w:val="clear" w:color="auto" w:fill="auto"/>
          </w:tcPr>
          <w:p w:rsidR="00FA1DD1" w:rsidRPr="00872B78" w:rsidRDefault="00FA1DD1" w:rsidP="00D555CC">
            <w:pPr>
              <w:autoSpaceDE w:val="0"/>
              <w:autoSpaceDN w:val="0"/>
              <w:adjustRightInd w:val="0"/>
              <w:rPr>
                <w:sz w:val="20"/>
                <w:szCs w:val="20"/>
              </w:rPr>
            </w:pPr>
            <w:r w:rsidRPr="00872B78">
              <w:rPr>
                <w:sz w:val="20"/>
                <w:szCs w:val="20"/>
              </w:rPr>
              <w:t>Safer Internet Day</w:t>
            </w:r>
          </w:p>
          <w:p w:rsidR="00FA1DD1" w:rsidRPr="00872B78" w:rsidRDefault="00FA1DD1" w:rsidP="00D555CC">
            <w:pPr>
              <w:autoSpaceDE w:val="0"/>
              <w:autoSpaceDN w:val="0"/>
              <w:adjustRightInd w:val="0"/>
              <w:rPr>
                <w:sz w:val="20"/>
                <w:szCs w:val="20"/>
              </w:rPr>
            </w:pPr>
            <w:r w:rsidRPr="00872B78">
              <w:rPr>
                <w:sz w:val="20"/>
                <w:szCs w:val="20"/>
              </w:rPr>
              <w:t>Children’s Mental Health Week</w:t>
            </w:r>
          </w:p>
          <w:p w:rsidR="00FA1DD1" w:rsidRPr="00872B78" w:rsidRDefault="00FA1DD1" w:rsidP="00D555CC">
            <w:pPr>
              <w:autoSpaceDE w:val="0"/>
              <w:autoSpaceDN w:val="0"/>
              <w:adjustRightInd w:val="0"/>
              <w:rPr>
                <w:sz w:val="20"/>
                <w:szCs w:val="20"/>
              </w:rPr>
            </w:pPr>
            <w:r w:rsidRPr="00872B78">
              <w:rPr>
                <w:sz w:val="20"/>
                <w:szCs w:val="20"/>
              </w:rPr>
              <w:t>Comic/Sport Relief</w:t>
            </w:r>
          </w:p>
        </w:tc>
        <w:tc>
          <w:tcPr>
            <w:tcW w:w="4630" w:type="dxa"/>
            <w:gridSpan w:val="2"/>
            <w:shd w:val="clear" w:color="auto" w:fill="auto"/>
          </w:tcPr>
          <w:p w:rsidR="00FA1DD1" w:rsidRPr="00872B78" w:rsidRDefault="00FA1DD1" w:rsidP="00D555CC">
            <w:pPr>
              <w:autoSpaceDE w:val="0"/>
              <w:autoSpaceDN w:val="0"/>
              <w:adjustRightInd w:val="0"/>
              <w:rPr>
                <w:sz w:val="20"/>
                <w:szCs w:val="20"/>
              </w:rPr>
            </w:pPr>
            <w:r w:rsidRPr="00872B78">
              <w:rPr>
                <w:sz w:val="20"/>
                <w:szCs w:val="20"/>
              </w:rPr>
              <w:t>Best of British Week</w:t>
            </w:r>
          </w:p>
          <w:p w:rsidR="00FA1DD1" w:rsidRPr="00872B78" w:rsidRDefault="00FA1DD1" w:rsidP="00D555CC">
            <w:pPr>
              <w:autoSpaceDE w:val="0"/>
              <w:autoSpaceDN w:val="0"/>
              <w:adjustRightInd w:val="0"/>
              <w:rPr>
                <w:sz w:val="20"/>
                <w:szCs w:val="20"/>
              </w:rPr>
            </w:pPr>
            <w:r w:rsidRPr="00872B78">
              <w:rPr>
                <w:sz w:val="20"/>
                <w:szCs w:val="20"/>
              </w:rPr>
              <w:t>World Wish Day</w:t>
            </w:r>
          </w:p>
          <w:p w:rsidR="00FA1DD1" w:rsidRPr="00872B78" w:rsidRDefault="00FA1DD1" w:rsidP="00D555CC">
            <w:pPr>
              <w:autoSpaceDE w:val="0"/>
              <w:autoSpaceDN w:val="0"/>
              <w:adjustRightInd w:val="0"/>
              <w:rPr>
                <w:sz w:val="20"/>
                <w:szCs w:val="20"/>
              </w:rPr>
            </w:pPr>
            <w:r w:rsidRPr="00872B78">
              <w:rPr>
                <w:sz w:val="20"/>
                <w:szCs w:val="20"/>
              </w:rPr>
              <w:t>My Money Week</w:t>
            </w:r>
          </w:p>
          <w:p w:rsidR="00FA1DD1" w:rsidRPr="00872B78" w:rsidRDefault="00FA1DD1" w:rsidP="00D555CC">
            <w:pPr>
              <w:autoSpaceDE w:val="0"/>
              <w:autoSpaceDN w:val="0"/>
              <w:adjustRightInd w:val="0"/>
              <w:rPr>
                <w:sz w:val="20"/>
                <w:szCs w:val="20"/>
              </w:rPr>
            </w:pPr>
          </w:p>
        </w:tc>
      </w:tr>
    </w:tbl>
    <w:p w:rsidR="00FA1DD1" w:rsidRDefault="00FA1DD1" w:rsidP="00FA1DD1">
      <w:pPr>
        <w:ind w:left="0" w:firstLine="0"/>
      </w:pPr>
    </w:p>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580DA0" w:rsidRDefault="001A616C">
      <w:r>
        <w:rPr>
          <w:b/>
          <w:noProof/>
          <w:sz w:val="20"/>
          <w:szCs w:val="20"/>
          <w:u w:val="single"/>
        </w:rPr>
        <mc:AlternateContent>
          <mc:Choice Requires="wps">
            <w:drawing>
              <wp:anchor distT="0" distB="0" distL="114300" distR="114300" simplePos="0" relativeHeight="251661312" behindDoc="0" locked="0" layoutInCell="1" allowOverlap="1" wp14:anchorId="3D6613FC" wp14:editId="42388879">
                <wp:simplePos x="0" y="0"/>
                <wp:positionH relativeFrom="column">
                  <wp:posOffset>-20320</wp:posOffset>
                </wp:positionH>
                <wp:positionV relativeFrom="paragraph">
                  <wp:posOffset>-409575</wp:posOffset>
                </wp:positionV>
                <wp:extent cx="4869180" cy="320040"/>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4869180" cy="320040"/>
                        </a:xfrm>
                        <a:prstGeom prst="rect">
                          <a:avLst/>
                        </a:prstGeom>
                        <a:noFill/>
                        <a:ln w="6350">
                          <a:noFill/>
                        </a:ln>
                      </wps:spPr>
                      <wps:txbx>
                        <w:txbxContent>
                          <w:p w:rsidR="001A616C" w:rsidRPr="001A616C" w:rsidRDefault="001A616C" w:rsidP="001A616C">
                            <w:pPr>
                              <w:ind w:left="0"/>
                              <w:rPr>
                                <w:b/>
                                <w:u w:val="single"/>
                              </w:rPr>
                            </w:pPr>
                            <w:r>
                              <w:rPr>
                                <w:b/>
                                <w:u w:val="single"/>
                              </w:rPr>
                              <w:t>Appendix 2: Curriculum overview, by year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13FC" id="Text Box 7" o:spid="_x0000_s1027" type="#_x0000_t202" style="position:absolute;left:0;text-align:left;margin-left:-1.6pt;margin-top:-32.25pt;width:383.4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" filled="f" stroked="f" strokeweight=".5pt">
                <v:textbox>
                  <w:txbxContent>
                    <w:p w14:paraId="4C64E9BB" w14:textId="4567B99C" w:rsidR="001A616C" w:rsidRPr="001A616C" w:rsidRDefault="001A616C" w:rsidP="001A616C">
                      <w:pPr>
                        <w:ind w:left="0"/>
                        <w:rPr>
                          <w:b/>
                          <w:u w:val="single"/>
                        </w:rPr>
                      </w:pPr>
                      <w:r>
                        <w:rPr>
                          <w:b/>
                          <w:u w:val="single"/>
                        </w:rPr>
                        <w:t>Appendix 2: Curriculum overview, by year group</w:t>
                      </w:r>
                    </w:p>
                  </w:txbxContent>
                </v:textbox>
              </v:shape>
            </w:pict>
          </mc:Fallback>
        </mc:AlternateContent>
      </w:r>
      <w:r w:rsidR="009973C2" w:rsidRPr="009973C2">
        <w:rPr>
          <w:noProof/>
        </w:rPr>
        <w:drawing>
          <wp:inline distT="0" distB="0" distL="0" distR="0" wp14:anchorId="21D93F79" wp14:editId="627B48D1">
            <wp:extent cx="8971915" cy="522986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971915" cy="5229860"/>
                    </a:xfrm>
                    <a:prstGeom prst="rect">
                      <a:avLst/>
                    </a:prstGeom>
                  </pic:spPr>
                </pic:pic>
              </a:graphicData>
            </a:graphic>
          </wp:inline>
        </w:drawing>
      </w:r>
    </w:p>
    <w:p w:rsidR="00FA1DD1" w:rsidRDefault="00FA1DD1"/>
    <w:p w:rsidR="009973C2" w:rsidRDefault="009973C2" w:rsidP="00FA1DD1">
      <w:pPr>
        <w:ind w:left="0" w:firstLine="0"/>
      </w:pPr>
    </w:p>
    <w:p w:rsidR="009973C2" w:rsidRDefault="009973C2" w:rsidP="009973C2">
      <w:r w:rsidRPr="009973C2">
        <w:rPr>
          <w:noProof/>
        </w:rPr>
        <w:drawing>
          <wp:inline distT="0" distB="0" distL="0" distR="0" wp14:anchorId="27400023" wp14:editId="694D6243">
            <wp:extent cx="9045702" cy="5964381"/>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056836" cy="5971723"/>
                    </a:xfrm>
                    <a:prstGeom prst="rect">
                      <a:avLst/>
                    </a:prstGeom>
                  </pic:spPr>
                </pic:pic>
              </a:graphicData>
            </a:graphic>
          </wp:inline>
        </w:drawing>
      </w:r>
    </w:p>
    <w:p w:rsidR="009973C2" w:rsidRDefault="009973C2" w:rsidP="00FA1DD1">
      <w:r w:rsidRPr="009973C2">
        <w:rPr>
          <w:noProof/>
        </w:rPr>
        <w:drawing>
          <wp:inline distT="0" distB="0" distL="0" distR="0" wp14:anchorId="65D03200" wp14:editId="161F4391">
            <wp:extent cx="9016743" cy="5860473"/>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023142" cy="5864632"/>
                    </a:xfrm>
                    <a:prstGeom prst="rect">
                      <a:avLst/>
                    </a:prstGeom>
                  </pic:spPr>
                </pic:pic>
              </a:graphicData>
            </a:graphic>
          </wp:inline>
        </w:drawing>
      </w:r>
    </w:p>
    <w:p w:rsidR="009973C2" w:rsidRDefault="009973C2" w:rsidP="00FA1DD1">
      <w:r w:rsidRPr="009973C2">
        <w:rPr>
          <w:noProof/>
        </w:rPr>
        <w:drawing>
          <wp:inline distT="0" distB="0" distL="0" distR="0" wp14:anchorId="7B5D4EF7" wp14:editId="2BE28A65">
            <wp:extent cx="8908472" cy="5911913"/>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928619" cy="5925283"/>
                    </a:xfrm>
                    <a:prstGeom prst="rect">
                      <a:avLst/>
                    </a:prstGeom>
                  </pic:spPr>
                </pic:pic>
              </a:graphicData>
            </a:graphic>
          </wp:inline>
        </w:drawing>
      </w:r>
    </w:p>
    <w:p w:rsidR="009973C2" w:rsidRDefault="009973C2" w:rsidP="00FA1DD1">
      <w:pPr>
        <w:ind w:left="0" w:firstLine="0"/>
        <w:sectPr w:rsidR="009973C2" w:rsidSect="00FA1DD1">
          <w:footerReference w:type="even" r:id="rId29"/>
          <w:footerReference w:type="default" r:id="rId30"/>
          <w:footerReference w:type="first" r:id="rId31"/>
          <w:pgSz w:w="16841" w:h="11899" w:orient="landscape"/>
          <w:pgMar w:top="1269" w:right="1012" w:bottom="348" w:left="1700" w:header="720" w:footer="190" w:gutter="0"/>
          <w:cols w:space="720"/>
          <w:titlePg/>
        </w:sectPr>
      </w:pPr>
    </w:p>
    <w:p w:rsidR="00580DA0" w:rsidRPr="001A616C" w:rsidRDefault="001A616C" w:rsidP="00FA1DD1">
      <w:pPr>
        <w:spacing w:after="103" w:line="259" w:lineRule="auto"/>
        <w:ind w:left="0" w:firstLine="0"/>
        <w:rPr>
          <w:color w:val="auto"/>
        </w:rPr>
      </w:pPr>
      <w:r>
        <w:rPr>
          <w:b/>
          <w:color w:val="auto"/>
        </w:rPr>
        <w:t xml:space="preserve">Appendix 3: Parent form for </w:t>
      </w:r>
      <w:r w:rsidR="00310D9C" w:rsidRPr="001A616C">
        <w:rPr>
          <w:b/>
          <w:color w:val="auto"/>
        </w:rPr>
        <w:t>withdrawal from sex education within Rela</w:t>
      </w:r>
      <w:r>
        <w:rPr>
          <w:b/>
          <w:color w:val="auto"/>
        </w:rPr>
        <w:t>tionships and Health Education.</w:t>
      </w:r>
    </w:p>
    <w:p w:rsidR="00580DA0" w:rsidRDefault="00310D9C">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685800</wp:posOffset>
                </wp:positionH>
                <wp:positionV relativeFrom="page">
                  <wp:posOffset>10052000</wp:posOffset>
                </wp:positionV>
                <wp:extent cx="6211443" cy="12192"/>
                <wp:effectExtent l="0" t="0" r="0" b="0"/>
                <wp:wrapTopAndBottom/>
                <wp:docPr id="19936" name="Group 19936"/>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20886" name="Shape 20886"/>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0887" name="Shape 20887"/>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0888" name="Shape 20888"/>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w:pict>
              <v:group w14:anchorId="3AB337BA" id="Group 19936" o:spid="_x0000_s1026" style="position:absolute;margin-left:54pt;margin-top:791.5pt;width:489.1pt;height:.95pt;z-index:251658240;mso-position-horizontal-relative:page;mso-position-vertical-relative:page" coordsize="6211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">
                <v:shape id="Shape 20886" o:spid="_x0000_s1027" style="position:absolute;width:40516;height:121;visibility:visible;mso-wrap-style:square;v-text-anchor:top" coordsize="40516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" path="m,l4051681,r,12192l,12192,,e" fillcolor="#ff1f64" stroked="f" strokeweight="0">
                  <v:stroke miterlimit="83231f" joinstyle="miter"/>
                  <v:path arrowok="t" textboxrect="0,0,4051681,12192"/>
                </v:shape>
                <v:shape id="Shape 20887" o:spid="_x0000_s1028" style="position:absolute;left:40516;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" path="m,l12192,r,12192l,12192,,e" fillcolor="#ff1f64" stroked="f" strokeweight="0">
                  <v:stroke miterlimit="83231f" joinstyle="miter"/>
                  <v:path arrowok="t" textboxrect="0,0,12192,12192"/>
                </v:shape>
                <v:shape id="Shape 20888" o:spid="_x0000_s1029" style="position:absolute;left:40638;width:21476;height:121;visibility:visible;mso-wrap-style:square;v-text-anchor:top" coordsize="21475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" path="m,l2147570,r,12192l,12192,,e" fillcolor="#ff1f64" stroked="f" strokeweight="0">
                  <v:stroke miterlimit="83231f" joinstyle="miter"/>
                  <v:path arrowok="t" textboxrect="0,0,2147570,12192"/>
                </v:shape>
                <w10:wrap type="topAndBottom" anchorx="page" anchory="page"/>
              </v:group>
            </w:pict>
          </mc:Fallback>
        </mc:AlternateContent>
      </w:r>
      <w:r>
        <w:t xml:space="preserve"> </w:t>
      </w:r>
    </w:p>
    <w:tbl>
      <w:tblPr>
        <w:tblStyle w:val="TableGrid"/>
        <w:tblW w:w="9847" w:type="dxa"/>
        <w:tblInd w:w="1" w:type="dxa"/>
        <w:tblCellMar>
          <w:top w:w="122" w:type="dxa"/>
          <w:left w:w="106" w:type="dxa"/>
          <w:right w:w="115" w:type="dxa"/>
        </w:tblCellMar>
        <w:tblLook w:val="04A0" w:firstRow="1" w:lastRow="0" w:firstColumn="1" w:lastColumn="0" w:noHBand="0" w:noVBand="1"/>
      </w:tblPr>
      <w:tblGrid>
        <w:gridCol w:w="2695"/>
        <w:gridCol w:w="3113"/>
        <w:gridCol w:w="1562"/>
        <w:gridCol w:w="2477"/>
      </w:tblGrid>
      <w:tr w:rsidR="00580DA0">
        <w:trPr>
          <w:trHeight w:val="468"/>
        </w:trPr>
        <w:tc>
          <w:tcPr>
            <w:tcW w:w="9847" w:type="dxa"/>
            <w:gridSpan w:val="4"/>
            <w:tcBorders>
              <w:top w:val="single" w:sz="4" w:space="0" w:color="12263F"/>
              <w:left w:val="single" w:sz="4" w:space="0" w:color="12263F"/>
              <w:bottom w:val="single" w:sz="45" w:space="0" w:color="12263F"/>
              <w:right w:val="single" w:sz="4" w:space="0" w:color="12263F"/>
            </w:tcBorders>
            <w:shd w:val="clear" w:color="auto" w:fill="12263F"/>
          </w:tcPr>
          <w:p w:rsidR="00580DA0" w:rsidRDefault="00310D9C">
            <w:pPr>
              <w:spacing w:after="0" w:line="259" w:lineRule="auto"/>
              <w:ind w:left="2" w:firstLine="0"/>
            </w:pPr>
            <w:r>
              <w:rPr>
                <w:color w:val="FFFFFF"/>
              </w:rPr>
              <w:t>TO BE COMPLETED BY PARENTS</w:t>
            </w:r>
            <w:r>
              <w:rPr>
                <w:color w:val="F8F8F8"/>
              </w:rPr>
              <w:t xml:space="preserve"> </w:t>
            </w:r>
          </w:p>
        </w:tc>
      </w:tr>
      <w:tr w:rsidR="00580DA0">
        <w:trPr>
          <w:trHeight w:val="676"/>
        </w:trPr>
        <w:tc>
          <w:tcPr>
            <w:tcW w:w="2695"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rPr>
                <w:b/>
              </w:rPr>
              <w:t xml:space="preserve">Name of child </w:t>
            </w:r>
          </w:p>
        </w:tc>
        <w:tc>
          <w:tcPr>
            <w:tcW w:w="3113"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0" w:firstLine="0"/>
            </w:pPr>
            <w:r>
              <w:t xml:space="preserve"> </w:t>
            </w:r>
          </w:p>
        </w:tc>
        <w:tc>
          <w:tcPr>
            <w:tcW w:w="1562"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rPr>
                <w:b/>
              </w:rPr>
              <w:t xml:space="preserve">Class </w:t>
            </w:r>
          </w:p>
        </w:tc>
        <w:tc>
          <w:tcPr>
            <w:tcW w:w="2476"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3" w:firstLine="0"/>
            </w:pPr>
            <w:r>
              <w:t xml:space="preserve"> </w:t>
            </w:r>
          </w:p>
        </w:tc>
      </w:tr>
      <w:tr w:rsidR="00580DA0">
        <w:trPr>
          <w:trHeight w:val="631"/>
        </w:trPr>
        <w:tc>
          <w:tcPr>
            <w:tcW w:w="2695" w:type="dxa"/>
            <w:tcBorders>
              <w:top w:val="single" w:sz="4" w:space="0" w:color="B9B9B9"/>
              <w:left w:val="single" w:sz="4" w:space="0" w:color="B9B9B9"/>
              <w:bottom w:val="single" w:sz="4" w:space="0" w:color="B9B9B9"/>
              <w:right w:val="single" w:sz="4" w:space="0" w:color="B9B9B9"/>
            </w:tcBorders>
          </w:tcPr>
          <w:p w:rsidR="00580DA0" w:rsidRDefault="00310D9C">
            <w:pPr>
              <w:spacing w:after="0" w:line="259" w:lineRule="auto"/>
              <w:ind w:left="2" w:firstLine="0"/>
            </w:pPr>
            <w:r>
              <w:rPr>
                <w:b/>
              </w:rPr>
              <w:t xml:space="preserve">Name of parent/carer </w:t>
            </w:r>
          </w:p>
        </w:tc>
        <w:tc>
          <w:tcPr>
            <w:tcW w:w="3113" w:type="dxa"/>
            <w:tcBorders>
              <w:top w:val="single" w:sz="4" w:space="0" w:color="B9B9B9"/>
              <w:left w:val="single" w:sz="4" w:space="0" w:color="B9B9B9"/>
              <w:bottom w:val="single" w:sz="4" w:space="0" w:color="B9B9B9"/>
              <w:right w:val="single" w:sz="4" w:space="0" w:color="B9B9B9"/>
            </w:tcBorders>
          </w:tcPr>
          <w:p w:rsidR="00580DA0" w:rsidRDefault="00310D9C">
            <w:pPr>
              <w:spacing w:after="0" w:line="259" w:lineRule="auto"/>
              <w:ind w:left="0" w:firstLine="0"/>
            </w:pPr>
            <w:r>
              <w:t xml:space="preserve"> </w:t>
            </w:r>
          </w:p>
        </w:tc>
        <w:tc>
          <w:tcPr>
            <w:tcW w:w="1562" w:type="dxa"/>
            <w:tcBorders>
              <w:top w:val="single" w:sz="4" w:space="0" w:color="B9B9B9"/>
              <w:left w:val="single" w:sz="4" w:space="0" w:color="B9B9B9"/>
              <w:bottom w:val="single" w:sz="4" w:space="0" w:color="B9B9B9"/>
              <w:right w:val="single" w:sz="4" w:space="0" w:color="B9B9B9"/>
            </w:tcBorders>
          </w:tcPr>
          <w:p w:rsidR="00580DA0" w:rsidRDefault="00310D9C">
            <w:pPr>
              <w:spacing w:after="0" w:line="259" w:lineRule="auto"/>
              <w:ind w:left="2" w:firstLine="0"/>
            </w:pPr>
            <w:r>
              <w:rPr>
                <w:b/>
              </w:rPr>
              <w:t xml:space="preserve">Date </w:t>
            </w:r>
          </w:p>
        </w:tc>
        <w:tc>
          <w:tcPr>
            <w:tcW w:w="2476" w:type="dxa"/>
            <w:tcBorders>
              <w:top w:val="single" w:sz="4" w:space="0" w:color="B9B9B9"/>
              <w:left w:val="single" w:sz="4" w:space="0" w:color="B9B9B9"/>
              <w:bottom w:val="single" w:sz="4" w:space="0" w:color="B9B9B9"/>
              <w:right w:val="single" w:sz="4" w:space="0" w:color="B9B9B9"/>
            </w:tcBorders>
          </w:tcPr>
          <w:p w:rsidR="00580DA0" w:rsidRDefault="00310D9C">
            <w:pPr>
              <w:spacing w:after="0" w:line="259" w:lineRule="auto"/>
              <w:ind w:left="3" w:firstLine="0"/>
            </w:pPr>
            <w:r>
              <w:t xml:space="preserve"> </w:t>
            </w:r>
          </w:p>
        </w:tc>
      </w:tr>
      <w:tr w:rsidR="00580DA0">
        <w:trPr>
          <w:trHeight w:val="571"/>
        </w:trPr>
        <w:tc>
          <w:tcPr>
            <w:tcW w:w="9847" w:type="dxa"/>
            <w:gridSpan w:val="4"/>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t>Reason for withdra</w:t>
            </w:r>
            <w:r w:rsidR="006640C8">
              <w:t>wing from sex education within Relationships and Health E</w:t>
            </w:r>
            <w:r>
              <w:t xml:space="preserve">ducation </w:t>
            </w:r>
          </w:p>
        </w:tc>
      </w:tr>
      <w:tr w:rsidR="00580DA0">
        <w:trPr>
          <w:trHeight w:val="3262"/>
        </w:trPr>
        <w:tc>
          <w:tcPr>
            <w:tcW w:w="9847" w:type="dxa"/>
            <w:gridSpan w:val="4"/>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39"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6"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0" w:line="259" w:lineRule="auto"/>
              <w:ind w:left="2" w:firstLine="0"/>
            </w:pPr>
            <w:r>
              <w:t xml:space="preserve"> </w:t>
            </w:r>
          </w:p>
        </w:tc>
      </w:tr>
      <w:tr w:rsidR="00580DA0">
        <w:trPr>
          <w:trHeight w:val="571"/>
        </w:trPr>
        <w:tc>
          <w:tcPr>
            <w:tcW w:w="9847" w:type="dxa"/>
            <w:gridSpan w:val="4"/>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t xml:space="preserve">Any other information you would like the school to consider </w:t>
            </w:r>
          </w:p>
        </w:tc>
      </w:tr>
      <w:tr w:rsidR="00580DA0">
        <w:trPr>
          <w:trHeight w:val="1580"/>
        </w:trPr>
        <w:tc>
          <w:tcPr>
            <w:tcW w:w="9847" w:type="dxa"/>
            <w:gridSpan w:val="4"/>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0" w:line="259" w:lineRule="auto"/>
              <w:ind w:left="2" w:firstLine="0"/>
            </w:pPr>
            <w:r>
              <w:t xml:space="preserve"> </w:t>
            </w:r>
          </w:p>
        </w:tc>
      </w:tr>
      <w:tr w:rsidR="00580DA0">
        <w:trPr>
          <w:trHeight w:val="574"/>
        </w:trPr>
        <w:tc>
          <w:tcPr>
            <w:tcW w:w="2695" w:type="dxa"/>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t xml:space="preserve">Parent signature </w:t>
            </w:r>
          </w:p>
        </w:tc>
        <w:tc>
          <w:tcPr>
            <w:tcW w:w="7152" w:type="dxa"/>
            <w:gridSpan w:val="3"/>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0" w:line="259" w:lineRule="auto"/>
              <w:ind w:left="0" w:firstLine="0"/>
            </w:pPr>
            <w:r>
              <w:t xml:space="preserve"> </w:t>
            </w:r>
          </w:p>
        </w:tc>
      </w:tr>
    </w:tbl>
    <w:p w:rsidR="00580DA0" w:rsidRDefault="00310D9C">
      <w:pPr>
        <w:spacing w:after="0" w:line="259" w:lineRule="auto"/>
        <w:ind w:left="0" w:firstLine="0"/>
      </w:pPr>
      <w:r>
        <w:t xml:space="preserve"> </w:t>
      </w:r>
    </w:p>
    <w:tbl>
      <w:tblPr>
        <w:tblStyle w:val="TableGrid"/>
        <w:tblW w:w="9720" w:type="dxa"/>
        <w:tblInd w:w="1" w:type="dxa"/>
        <w:tblCellMar>
          <w:top w:w="122" w:type="dxa"/>
          <w:left w:w="107" w:type="dxa"/>
          <w:right w:w="115" w:type="dxa"/>
        </w:tblCellMar>
        <w:tblLook w:val="04A0" w:firstRow="1" w:lastRow="0" w:firstColumn="1" w:lastColumn="0" w:noHBand="0" w:noVBand="1"/>
      </w:tblPr>
      <w:tblGrid>
        <w:gridCol w:w="1701"/>
        <w:gridCol w:w="8019"/>
      </w:tblGrid>
      <w:tr w:rsidR="00580DA0">
        <w:trPr>
          <w:trHeight w:val="468"/>
        </w:trPr>
        <w:tc>
          <w:tcPr>
            <w:tcW w:w="9720" w:type="dxa"/>
            <w:gridSpan w:val="2"/>
            <w:tcBorders>
              <w:top w:val="single" w:sz="4" w:space="0" w:color="12263F"/>
              <w:left w:val="single" w:sz="4" w:space="0" w:color="12263F"/>
              <w:bottom w:val="single" w:sz="45" w:space="0" w:color="12263F"/>
              <w:right w:val="single" w:sz="4" w:space="0" w:color="12263F"/>
            </w:tcBorders>
            <w:shd w:val="clear" w:color="auto" w:fill="12263F"/>
          </w:tcPr>
          <w:p w:rsidR="00580DA0" w:rsidRDefault="00310D9C">
            <w:pPr>
              <w:spacing w:after="0" w:line="259" w:lineRule="auto"/>
              <w:ind w:left="0" w:firstLine="0"/>
            </w:pPr>
            <w:r>
              <w:rPr>
                <w:color w:val="FFFFFF"/>
              </w:rPr>
              <w:t>TO BE COMPLETED BY THE SCHOOL</w:t>
            </w:r>
            <w:r>
              <w:rPr>
                <w:color w:val="F8F8F8"/>
              </w:rPr>
              <w:t xml:space="preserve"> </w:t>
            </w:r>
          </w:p>
        </w:tc>
      </w:tr>
      <w:tr w:rsidR="00580DA0">
        <w:trPr>
          <w:trHeight w:val="1442"/>
        </w:trPr>
        <w:tc>
          <w:tcPr>
            <w:tcW w:w="1701"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0" w:firstLine="0"/>
            </w:pPr>
            <w:r>
              <w:t xml:space="preserve">Agreed actions from discussion with parents </w:t>
            </w:r>
          </w:p>
        </w:tc>
        <w:tc>
          <w:tcPr>
            <w:tcW w:w="8019" w:type="dxa"/>
            <w:tcBorders>
              <w:top w:val="single" w:sz="45" w:space="0" w:color="12263F"/>
              <w:left w:val="single" w:sz="4" w:space="0" w:color="B9B9B9"/>
              <w:bottom w:val="single" w:sz="4" w:space="0" w:color="B9B9B9"/>
              <w:right w:val="single" w:sz="4" w:space="0" w:color="B9B9B9"/>
            </w:tcBorders>
          </w:tcPr>
          <w:p w:rsidR="00580DA0" w:rsidRDefault="00310D9C">
            <w:pPr>
              <w:spacing w:after="0" w:line="259" w:lineRule="auto"/>
              <w:ind w:left="1" w:firstLine="0"/>
            </w:pPr>
            <w:r>
              <w:t xml:space="preserve"> </w:t>
            </w:r>
          </w:p>
        </w:tc>
      </w:tr>
    </w:tbl>
    <w:p w:rsidR="00580DA0" w:rsidRDefault="00580DA0" w:rsidP="006640C8">
      <w:pPr>
        <w:spacing w:after="1949" w:line="259" w:lineRule="auto"/>
        <w:ind w:left="0" w:firstLine="0"/>
      </w:pPr>
    </w:p>
    <w:sectPr w:rsidR="00580DA0">
      <w:footerReference w:type="even" r:id="rId32"/>
      <w:footerReference w:type="default" r:id="rId33"/>
      <w:footerReference w:type="first" r:id="rId34"/>
      <w:pgSz w:w="11899" w:h="16841"/>
      <w:pgMar w:top="1440" w:right="1482"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B96" w:rsidRDefault="00F84B96">
      <w:pPr>
        <w:spacing w:after="0" w:line="240" w:lineRule="auto"/>
      </w:pPr>
      <w:r>
        <w:separator/>
      </w:r>
    </w:p>
  </w:endnote>
  <w:endnote w:type="continuationSeparator" w:id="0">
    <w:p w:rsidR="00F84B96" w:rsidRDefault="00F84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310D9C">
    <w:pPr>
      <w:spacing w:after="103" w:line="259" w:lineRule="auto"/>
      <w:ind w:left="0" w:right="-9" w:firstLine="0"/>
      <w:jc w:val="right"/>
    </w:pP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p w:rsidR="00580DA0" w:rsidRDefault="00310D9C">
    <w:pPr>
      <w:spacing w:after="0" w:line="259" w:lineRule="auto"/>
      <w:ind w:left="0" w:firstLine="0"/>
    </w:pP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4379300"/>
      <w:docPartObj>
        <w:docPartGallery w:val="Page Numbers (Bottom of Page)"/>
        <w:docPartUnique/>
      </w:docPartObj>
    </w:sdtPr>
    <w:sdtEndPr>
      <w:rPr>
        <w:noProof/>
      </w:rPr>
    </w:sdtEndPr>
    <w:sdtContent>
      <w:p w:rsidR="00FA1DD1" w:rsidRDefault="00FA1DD1">
        <w:pPr>
          <w:pStyle w:val="Footer"/>
          <w:jc w:val="right"/>
        </w:pPr>
        <w:r>
          <w:fldChar w:fldCharType="begin"/>
        </w:r>
        <w:r>
          <w:instrText xml:space="preserve"> PAGE   \* MERGEFORMAT </w:instrText>
        </w:r>
        <w:r>
          <w:fldChar w:fldCharType="separate"/>
        </w:r>
        <w:r w:rsidR="009A7E9E">
          <w:rPr>
            <w:noProof/>
          </w:rPr>
          <w:t>6</w:t>
        </w:r>
        <w:r>
          <w:rPr>
            <w:noProof/>
          </w:rPr>
          <w:fldChar w:fldCharType="end"/>
        </w:r>
      </w:p>
    </w:sdtContent>
  </w:sdt>
  <w:p w:rsidR="00580DA0" w:rsidRDefault="00580DA0">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310D9C">
    <w:pPr>
      <w:spacing w:after="105" w:line="259" w:lineRule="auto"/>
      <w:ind w:left="0" w:right="-21" w:firstLine="0"/>
      <w:jc w:val="right"/>
    </w:pPr>
    <w:r>
      <w:fldChar w:fldCharType="begin"/>
    </w:r>
    <w:r>
      <w:instrText xml:space="preserve"> PAGE   \* MERGEFORMAT </w:instrText>
    </w:r>
    <w:r>
      <w:fldChar w:fldCharType="separate"/>
    </w:r>
    <w:r>
      <w:rPr>
        <w:color w:val="808080"/>
        <w:sz w:val="16"/>
      </w:rPr>
      <w:t>8</w:t>
    </w:r>
    <w:r>
      <w:rPr>
        <w:color w:val="808080"/>
        <w:sz w:val="16"/>
      </w:rPr>
      <w:fldChar w:fldCharType="end"/>
    </w:r>
    <w:r>
      <w:rPr>
        <w:color w:val="808080"/>
        <w:sz w:val="16"/>
      </w:rPr>
      <w:t xml:space="preserve"> </w:t>
    </w:r>
  </w:p>
  <w:p w:rsidR="00580DA0" w:rsidRDefault="00310D9C">
    <w:pPr>
      <w:spacing w:after="0" w:line="259" w:lineRule="auto"/>
      <w:ind w:left="0" w:firstLine="0"/>
    </w:pPr>
    <w:r>
      <w:rPr>
        <w:color w:val="808080"/>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Pr="00FA1DD1" w:rsidRDefault="00310D9C">
    <w:pPr>
      <w:spacing w:after="105" w:line="259" w:lineRule="auto"/>
      <w:ind w:left="0" w:right="-21" w:firstLine="0"/>
      <w:jc w:val="right"/>
      <w:rPr>
        <w:color w:val="auto"/>
        <w:sz w:val="32"/>
      </w:rPr>
    </w:pPr>
    <w:r w:rsidRPr="00FA1DD1">
      <w:rPr>
        <w:color w:val="auto"/>
        <w:sz w:val="32"/>
      </w:rPr>
      <w:fldChar w:fldCharType="begin"/>
    </w:r>
    <w:r w:rsidRPr="00FA1DD1">
      <w:rPr>
        <w:color w:val="auto"/>
        <w:sz w:val="32"/>
      </w:rPr>
      <w:instrText xml:space="preserve"> PAGE   \* MERGEFORMAT </w:instrText>
    </w:r>
    <w:r w:rsidRPr="00FA1DD1">
      <w:rPr>
        <w:color w:val="auto"/>
        <w:sz w:val="32"/>
      </w:rPr>
      <w:fldChar w:fldCharType="separate"/>
    </w:r>
    <w:r w:rsidR="009A7E9E" w:rsidRPr="009A7E9E">
      <w:rPr>
        <w:noProof/>
        <w:color w:val="auto"/>
        <w:sz w:val="20"/>
      </w:rPr>
      <w:t>12</w:t>
    </w:r>
    <w:r w:rsidRPr="00FA1DD1">
      <w:rPr>
        <w:color w:val="auto"/>
        <w:sz w:val="20"/>
      </w:rPr>
      <w:fldChar w:fldCharType="end"/>
    </w:r>
    <w:r w:rsidRPr="00FA1DD1">
      <w:rPr>
        <w:color w:val="auto"/>
        <w:sz w:val="20"/>
      </w:rPr>
      <w:t xml:space="preserve"> </w:t>
    </w:r>
  </w:p>
  <w:p w:rsidR="00580DA0" w:rsidRDefault="00310D9C">
    <w:pPr>
      <w:spacing w:after="0" w:line="259" w:lineRule="auto"/>
      <w:ind w:left="0" w:firstLine="0"/>
    </w:pPr>
    <w:r>
      <w:rPr>
        <w:color w:val="808080"/>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B96" w:rsidRDefault="00F84B96">
      <w:pPr>
        <w:spacing w:after="0" w:line="240" w:lineRule="auto"/>
      </w:pPr>
      <w:r>
        <w:separator/>
      </w:r>
    </w:p>
  </w:footnote>
  <w:footnote w:type="continuationSeparator" w:id="0">
    <w:p w:rsidR="00F84B96" w:rsidRDefault="00F84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3" o:spid="_x0000_i1026" type="#_x0000_t75" style="width:12.75pt;height:20.25pt;visibility:visible;mso-wrap-style:square" o:bullet="t">
        <v:imagedata r:id="rId1" o:title=""/>
      </v:shape>
    </w:pict>
  </w:numPicBullet>
  <w:abstractNum w:abstractNumId="0" w15:restartNumberingAfterBreak="0">
    <w:nsid w:val="01611C2C"/>
    <w:multiLevelType w:val="hybridMultilevel"/>
    <w:tmpl w:val="E9A634D2"/>
    <w:lvl w:ilvl="0" w:tplc="EE6AE7C8">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27D28">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DAD160">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B92D8D4">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BC012E">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32E5D0">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08B710">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5A492C">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D0248A">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747FA0"/>
    <w:multiLevelType w:val="hybridMultilevel"/>
    <w:tmpl w:val="E77639E4"/>
    <w:lvl w:ilvl="0" w:tplc="2F5405C4">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06CD4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BE2D80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6EA3BB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7CEA05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585158">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0BE8EB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68CED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58F44C">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BB658E"/>
    <w:multiLevelType w:val="hybridMultilevel"/>
    <w:tmpl w:val="8C5C5180"/>
    <w:lvl w:ilvl="0" w:tplc="18FCD822">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64DC4">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36F5A4">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9C8094">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564554">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9C53B2">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4E9AA8">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4CF760">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9EA306">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3339D4"/>
    <w:multiLevelType w:val="hybridMultilevel"/>
    <w:tmpl w:val="6712980E"/>
    <w:lvl w:ilvl="0" w:tplc="F54ADB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2233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04698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6263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8222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B0E0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1A99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42832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9C1D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230374"/>
    <w:multiLevelType w:val="hybridMultilevel"/>
    <w:tmpl w:val="4476E264"/>
    <w:lvl w:ilvl="0" w:tplc="C7DCC088">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88FC90">
      <w:start w:val="1"/>
      <w:numFmt w:val="bullet"/>
      <w:lvlText w:val="o"/>
      <w:lvlJc w:val="left"/>
      <w:pPr>
        <w:ind w:left="1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C23EB6">
      <w:start w:val="1"/>
      <w:numFmt w:val="bullet"/>
      <w:lvlText w:val="▪"/>
      <w:lvlJc w:val="left"/>
      <w:pPr>
        <w:ind w:left="1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5884B8">
      <w:start w:val="1"/>
      <w:numFmt w:val="bullet"/>
      <w:lvlText w:val="•"/>
      <w:lvlJc w:val="left"/>
      <w:pPr>
        <w:ind w:left="2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6EAC92">
      <w:start w:val="1"/>
      <w:numFmt w:val="bullet"/>
      <w:lvlText w:val="o"/>
      <w:lvlJc w:val="left"/>
      <w:pPr>
        <w:ind w:left="3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A40AECC">
      <w:start w:val="1"/>
      <w:numFmt w:val="bullet"/>
      <w:lvlText w:val="▪"/>
      <w:lvlJc w:val="left"/>
      <w:pPr>
        <w:ind w:left="4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A2112E">
      <w:start w:val="1"/>
      <w:numFmt w:val="bullet"/>
      <w:lvlText w:val="•"/>
      <w:lvlJc w:val="left"/>
      <w:pPr>
        <w:ind w:left="4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04A268">
      <w:start w:val="1"/>
      <w:numFmt w:val="bullet"/>
      <w:lvlText w:val="o"/>
      <w:lvlJc w:val="left"/>
      <w:pPr>
        <w:ind w:left="5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349B02">
      <w:start w:val="1"/>
      <w:numFmt w:val="bullet"/>
      <w:lvlText w:val="▪"/>
      <w:lvlJc w:val="left"/>
      <w:pPr>
        <w:ind w:left="6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1113C9"/>
    <w:multiLevelType w:val="hybridMultilevel"/>
    <w:tmpl w:val="5A8646D6"/>
    <w:lvl w:ilvl="0" w:tplc="01D6B3B4">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7CD74E">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B2CD62">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BC6BCB8">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80212E">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32ADD4">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96846A">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12BFB4">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10400E">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87626C6"/>
    <w:multiLevelType w:val="hybridMultilevel"/>
    <w:tmpl w:val="5942AB26"/>
    <w:lvl w:ilvl="0" w:tplc="3D70714A">
      <w:start w:val="1"/>
      <w:numFmt w:val="bullet"/>
      <w:lvlText w:val="•"/>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083BCC">
      <w:start w:val="1"/>
      <w:numFmt w:val="bullet"/>
      <w:lvlText w:val="o"/>
      <w:lvlJc w:val="left"/>
      <w:pPr>
        <w:ind w:left="14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0EE442">
      <w:start w:val="1"/>
      <w:numFmt w:val="bullet"/>
      <w:lvlText w:val="▪"/>
      <w:lvlJc w:val="left"/>
      <w:pPr>
        <w:ind w:left="21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A681B8">
      <w:start w:val="1"/>
      <w:numFmt w:val="bullet"/>
      <w:lvlText w:val="•"/>
      <w:lvlJc w:val="left"/>
      <w:pPr>
        <w:ind w:left="2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26F23E">
      <w:start w:val="1"/>
      <w:numFmt w:val="bullet"/>
      <w:lvlText w:val="o"/>
      <w:lvlJc w:val="left"/>
      <w:pPr>
        <w:ind w:left="3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72945E">
      <w:start w:val="1"/>
      <w:numFmt w:val="bullet"/>
      <w:lvlText w:val="▪"/>
      <w:lvlJc w:val="left"/>
      <w:pPr>
        <w:ind w:left="42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BF424D6">
      <w:start w:val="1"/>
      <w:numFmt w:val="bullet"/>
      <w:lvlText w:val="•"/>
      <w:lvlJc w:val="left"/>
      <w:pPr>
        <w:ind w:left="5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6AAC0E">
      <w:start w:val="1"/>
      <w:numFmt w:val="bullet"/>
      <w:lvlText w:val="o"/>
      <w:lvlJc w:val="left"/>
      <w:pPr>
        <w:ind w:left="5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701BA8">
      <w:start w:val="1"/>
      <w:numFmt w:val="bullet"/>
      <w:lvlText w:val="▪"/>
      <w:lvlJc w:val="left"/>
      <w:pPr>
        <w:ind w:left="64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AB26768"/>
    <w:multiLevelType w:val="hybridMultilevel"/>
    <w:tmpl w:val="A7FE5A60"/>
    <w:lvl w:ilvl="0" w:tplc="85AC93CE">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3EB58A">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321E3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D2840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DAC40A">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CFCF678">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58B12E">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668DE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9061B2">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294587"/>
    <w:multiLevelType w:val="hybridMultilevel"/>
    <w:tmpl w:val="3C2AA086"/>
    <w:lvl w:ilvl="0" w:tplc="B046131C">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D2FB62">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127DCC">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C49A00">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D043CA">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7A4FCC6">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D2D812">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847086">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467828">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2A414BA"/>
    <w:multiLevelType w:val="hybridMultilevel"/>
    <w:tmpl w:val="D0C81AE6"/>
    <w:lvl w:ilvl="0" w:tplc="43E06DD2">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A4F19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680B79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1A1C0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3214F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E0677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5CF88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A60338">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260AB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53E74AD"/>
    <w:multiLevelType w:val="hybridMultilevel"/>
    <w:tmpl w:val="BA9C6B84"/>
    <w:lvl w:ilvl="0" w:tplc="447CADCC">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10DA20">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360854">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A67A16">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4EF2E2">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D4AF3A">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7A914E">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A4AE9E">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7C316E">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6204343"/>
    <w:multiLevelType w:val="hybridMultilevel"/>
    <w:tmpl w:val="2794A74E"/>
    <w:lvl w:ilvl="0" w:tplc="E5E88578">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A283A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3433F4">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AE9B3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BE023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2CE4D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F98FED8">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03F3A">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C668C3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1E97162"/>
    <w:multiLevelType w:val="hybridMultilevel"/>
    <w:tmpl w:val="F774D550"/>
    <w:lvl w:ilvl="0" w:tplc="FD487B32">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FA74F2">
      <w:start w:val="1"/>
      <w:numFmt w:val="bullet"/>
      <w:lvlText w:val="o"/>
      <w:lvlJc w:val="left"/>
      <w:pPr>
        <w:ind w:left="1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52EEB0">
      <w:start w:val="1"/>
      <w:numFmt w:val="bullet"/>
      <w:lvlText w:val="▪"/>
      <w:lvlJc w:val="left"/>
      <w:pPr>
        <w:ind w:left="1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E4DECE">
      <w:start w:val="1"/>
      <w:numFmt w:val="bullet"/>
      <w:lvlText w:val="•"/>
      <w:lvlJc w:val="left"/>
      <w:pPr>
        <w:ind w:left="2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AC178C">
      <w:start w:val="1"/>
      <w:numFmt w:val="bullet"/>
      <w:lvlText w:val="o"/>
      <w:lvlJc w:val="left"/>
      <w:pPr>
        <w:ind w:left="3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C044AA">
      <w:start w:val="1"/>
      <w:numFmt w:val="bullet"/>
      <w:lvlText w:val="▪"/>
      <w:lvlJc w:val="left"/>
      <w:pPr>
        <w:ind w:left="4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DA2092">
      <w:start w:val="1"/>
      <w:numFmt w:val="bullet"/>
      <w:lvlText w:val="•"/>
      <w:lvlJc w:val="left"/>
      <w:pPr>
        <w:ind w:left="4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2CE734">
      <w:start w:val="1"/>
      <w:numFmt w:val="bullet"/>
      <w:lvlText w:val="o"/>
      <w:lvlJc w:val="left"/>
      <w:pPr>
        <w:ind w:left="5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A41F5A">
      <w:start w:val="1"/>
      <w:numFmt w:val="bullet"/>
      <w:lvlText w:val="▪"/>
      <w:lvlJc w:val="left"/>
      <w:pPr>
        <w:ind w:left="6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51E0D90"/>
    <w:multiLevelType w:val="hybridMultilevel"/>
    <w:tmpl w:val="EC4A90E0"/>
    <w:lvl w:ilvl="0" w:tplc="808840BA">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961992">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58A59C">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B25DFE">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74523E">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9CEFE2">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DE89E0">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D02256">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822C20">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C042103"/>
    <w:multiLevelType w:val="hybridMultilevel"/>
    <w:tmpl w:val="49B2827A"/>
    <w:lvl w:ilvl="0" w:tplc="04207DE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26A16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6A2D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60643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E0CF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D0CB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54C3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A2321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74B1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4B93847"/>
    <w:multiLevelType w:val="hybridMultilevel"/>
    <w:tmpl w:val="53C2BA10"/>
    <w:lvl w:ilvl="0" w:tplc="8710D468">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20C68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24137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BE3BC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8A59D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D83F7C">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068738">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3860D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20F3D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52D1852"/>
    <w:multiLevelType w:val="hybridMultilevel"/>
    <w:tmpl w:val="849604A0"/>
    <w:lvl w:ilvl="0" w:tplc="E62814BE">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1E1D5A">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A20B58">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521EE0">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DA28CC">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509A34">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5C2FA8">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1EA2F6">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12DEE6">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E670E09"/>
    <w:multiLevelType w:val="hybridMultilevel"/>
    <w:tmpl w:val="31480580"/>
    <w:lvl w:ilvl="0" w:tplc="804E9F5C">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A8A9D6">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2290A8">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D8CD64">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1287F2">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72228A">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6A668E">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3C9FFE">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4ED99E">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3034E63"/>
    <w:multiLevelType w:val="hybridMultilevel"/>
    <w:tmpl w:val="EDF21728"/>
    <w:lvl w:ilvl="0" w:tplc="96FA7E6A">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447698">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E61FE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7E0978">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58B48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88ADB2">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4CFF5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82CBF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8674C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A9D788E"/>
    <w:multiLevelType w:val="multilevel"/>
    <w:tmpl w:val="7BF01AE8"/>
    <w:lvl w:ilvl="0">
      <w:start w:val="1"/>
      <w:numFmt w:val="decimal"/>
      <w:pStyle w:val="Heading1"/>
      <w:lvlText w:val="%1."/>
      <w:lvlJc w:val="left"/>
      <w:pPr>
        <w:ind w:left="0"/>
      </w:pPr>
      <w:rPr>
        <w:rFonts w:ascii="Arial" w:eastAsia="Arial" w:hAnsi="Arial" w:cs="Arial"/>
        <w:b/>
        <w:bCs/>
        <w:i w:val="0"/>
        <w:strike w:val="0"/>
        <w:dstrike w:val="0"/>
        <w:color w:val="FF1F64"/>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abstractNum>
  <w:abstractNum w:abstractNumId="20" w15:restartNumberingAfterBreak="0">
    <w:nsid w:val="5F6D27D7"/>
    <w:multiLevelType w:val="hybridMultilevel"/>
    <w:tmpl w:val="4BBA7580"/>
    <w:lvl w:ilvl="0" w:tplc="29423F06">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DAED4E">
      <w:start w:val="1"/>
      <w:numFmt w:val="bullet"/>
      <w:lvlText w:val="o"/>
      <w:lvlJc w:val="left"/>
      <w:pPr>
        <w:ind w:left="1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FA4098">
      <w:start w:val="1"/>
      <w:numFmt w:val="bullet"/>
      <w:lvlText w:val="▪"/>
      <w:lvlJc w:val="left"/>
      <w:pPr>
        <w:ind w:left="1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DECC72">
      <w:start w:val="1"/>
      <w:numFmt w:val="bullet"/>
      <w:lvlText w:val="•"/>
      <w:lvlJc w:val="left"/>
      <w:pPr>
        <w:ind w:left="2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CCDA94">
      <w:start w:val="1"/>
      <w:numFmt w:val="bullet"/>
      <w:lvlText w:val="o"/>
      <w:lvlJc w:val="left"/>
      <w:pPr>
        <w:ind w:left="3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30504E">
      <w:start w:val="1"/>
      <w:numFmt w:val="bullet"/>
      <w:lvlText w:val="▪"/>
      <w:lvlJc w:val="left"/>
      <w:pPr>
        <w:ind w:left="4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18AA7C">
      <w:start w:val="1"/>
      <w:numFmt w:val="bullet"/>
      <w:lvlText w:val="•"/>
      <w:lvlJc w:val="left"/>
      <w:pPr>
        <w:ind w:left="4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474EEB4">
      <w:start w:val="1"/>
      <w:numFmt w:val="bullet"/>
      <w:lvlText w:val="o"/>
      <w:lvlJc w:val="left"/>
      <w:pPr>
        <w:ind w:left="5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02C752A">
      <w:start w:val="1"/>
      <w:numFmt w:val="bullet"/>
      <w:lvlText w:val="▪"/>
      <w:lvlJc w:val="left"/>
      <w:pPr>
        <w:ind w:left="6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FDA01F8"/>
    <w:multiLevelType w:val="hybridMultilevel"/>
    <w:tmpl w:val="6E2AC384"/>
    <w:lvl w:ilvl="0" w:tplc="56AED6A8">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EC78F6">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2AF02A">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0F4F2">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A0794C">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BA568E">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36A934">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16DC58">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22CCFC">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52932FC"/>
    <w:multiLevelType w:val="hybridMultilevel"/>
    <w:tmpl w:val="314E06F4"/>
    <w:lvl w:ilvl="0" w:tplc="3946A660">
      <w:start w:val="1"/>
      <w:numFmt w:val="decimal"/>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2AB1F0">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14CFB54">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1B210B0">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127838">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7882044">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442794">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02790E">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860884">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8710526"/>
    <w:multiLevelType w:val="hybridMultilevel"/>
    <w:tmpl w:val="42CA93EC"/>
    <w:lvl w:ilvl="0" w:tplc="4B7E6F7A">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72C936">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8C35C2">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F8DAF4">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709F7A">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E45306">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1449E2">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2BC2174">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5E4BA6">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22C50A0"/>
    <w:multiLevelType w:val="hybridMultilevel"/>
    <w:tmpl w:val="A3125ADC"/>
    <w:lvl w:ilvl="0" w:tplc="FD02BBB4">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06C07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624318">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24F9B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E2E06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546FE6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16845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7C9D6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2E07B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6B30B59"/>
    <w:multiLevelType w:val="hybridMultilevel"/>
    <w:tmpl w:val="2C9E0C74"/>
    <w:lvl w:ilvl="0" w:tplc="13EEF944">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C8DBAA">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8FAF878">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908F00">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F044DA">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7A2706">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885EF2">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6E6140">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44CB40">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79149BE"/>
    <w:multiLevelType w:val="hybridMultilevel"/>
    <w:tmpl w:val="7172B390"/>
    <w:lvl w:ilvl="0" w:tplc="22043700">
      <w:start w:val="1"/>
      <w:numFmt w:val="decimal"/>
      <w:lvlText w:val="%1."/>
      <w:lvlJc w:val="left"/>
      <w:pPr>
        <w:ind w:left="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E6912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AC0CC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830EE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36857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10917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73242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E402D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6C28DF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F5F3E25"/>
    <w:multiLevelType w:val="hybridMultilevel"/>
    <w:tmpl w:val="8BDE3516"/>
    <w:lvl w:ilvl="0" w:tplc="190E93B8">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A84F54">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D85B4C">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52213A">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AA1E5E">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B6A340">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A0CEF2">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4E237E">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9CDB50">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F8603CD"/>
    <w:multiLevelType w:val="hybridMultilevel"/>
    <w:tmpl w:val="00C4DC60"/>
    <w:lvl w:ilvl="0" w:tplc="D8EA4312">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92216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1A4C11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EA2705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E6220E">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3EE4F28">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FA855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F4C25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D06352">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6"/>
  </w:num>
  <w:num w:numId="2">
    <w:abstractNumId w:val="22"/>
  </w:num>
  <w:num w:numId="3">
    <w:abstractNumId w:val="6"/>
  </w:num>
  <w:num w:numId="4">
    <w:abstractNumId w:val="14"/>
  </w:num>
  <w:num w:numId="5">
    <w:abstractNumId w:val="3"/>
  </w:num>
  <w:num w:numId="6">
    <w:abstractNumId w:val="10"/>
  </w:num>
  <w:num w:numId="7">
    <w:abstractNumId w:val="23"/>
  </w:num>
  <w:num w:numId="8">
    <w:abstractNumId w:val="16"/>
  </w:num>
  <w:num w:numId="9">
    <w:abstractNumId w:val="21"/>
  </w:num>
  <w:num w:numId="10">
    <w:abstractNumId w:val="13"/>
  </w:num>
  <w:num w:numId="11">
    <w:abstractNumId w:val="2"/>
  </w:num>
  <w:num w:numId="12">
    <w:abstractNumId w:val="20"/>
  </w:num>
  <w:num w:numId="13">
    <w:abstractNumId w:val="12"/>
  </w:num>
  <w:num w:numId="14">
    <w:abstractNumId w:val="4"/>
  </w:num>
  <w:num w:numId="15">
    <w:abstractNumId w:val="11"/>
  </w:num>
  <w:num w:numId="16">
    <w:abstractNumId w:val="15"/>
  </w:num>
  <w:num w:numId="17">
    <w:abstractNumId w:val="1"/>
  </w:num>
  <w:num w:numId="18">
    <w:abstractNumId w:val="17"/>
  </w:num>
  <w:num w:numId="19">
    <w:abstractNumId w:val="0"/>
  </w:num>
  <w:num w:numId="20">
    <w:abstractNumId w:val="8"/>
  </w:num>
  <w:num w:numId="21">
    <w:abstractNumId w:val="27"/>
  </w:num>
  <w:num w:numId="22">
    <w:abstractNumId w:val="5"/>
  </w:num>
  <w:num w:numId="23">
    <w:abstractNumId w:val="25"/>
  </w:num>
  <w:num w:numId="24">
    <w:abstractNumId w:val="24"/>
  </w:num>
  <w:num w:numId="25">
    <w:abstractNumId w:val="7"/>
  </w:num>
  <w:num w:numId="26">
    <w:abstractNumId w:val="9"/>
  </w:num>
  <w:num w:numId="27">
    <w:abstractNumId w:val="18"/>
  </w:num>
  <w:num w:numId="28">
    <w:abstractNumId w:val="28"/>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A0"/>
    <w:rsid w:val="0003007A"/>
    <w:rsid w:val="001A616C"/>
    <w:rsid w:val="00310D9C"/>
    <w:rsid w:val="00324C63"/>
    <w:rsid w:val="00580DA0"/>
    <w:rsid w:val="006640C8"/>
    <w:rsid w:val="00783EEF"/>
    <w:rsid w:val="007C6FC0"/>
    <w:rsid w:val="007D7C22"/>
    <w:rsid w:val="007E1FD4"/>
    <w:rsid w:val="00847414"/>
    <w:rsid w:val="00907FCD"/>
    <w:rsid w:val="009973C2"/>
    <w:rsid w:val="009A7E9E"/>
    <w:rsid w:val="009B32BA"/>
    <w:rsid w:val="00D44A08"/>
    <w:rsid w:val="00EA52AD"/>
    <w:rsid w:val="00F84B96"/>
    <w:rsid w:val="00FA1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80181"/>
  <w15:docId w15:val="{11F63B9D-3595-4E63-9010-DE7406C5E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6" w:line="25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29"/>
      </w:numPr>
      <w:spacing w:after="97"/>
      <w:ind w:left="10" w:hanging="10"/>
      <w:outlineLvl w:val="0"/>
    </w:pPr>
    <w:rPr>
      <w:rFonts w:ascii="Arial" w:eastAsia="Arial" w:hAnsi="Arial" w:cs="Arial"/>
      <w:b/>
      <w:color w:val="FF1F64"/>
      <w:sz w:val="24"/>
    </w:rPr>
  </w:style>
  <w:style w:type="paragraph" w:styleId="Heading2">
    <w:name w:val="heading 2"/>
    <w:next w:val="Normal"/>
    <w:link w:val="Heading2Char"/>
    <w:uiPriority w:val="9"/>
    <w:unhideWhenUsed/>
    <w:qFormat/>
    <w:pPr>
      <w:keepNext/>
      <w:keepLines/>
      <w:numPr>
        <w:ilvl w:val="1"/>
        <w:numId w:val="29"/>
      </w:numPr>
      <w:spacing w:after="98"/>
      <w:ind w:left="10" w:hanging="10"/>
      <w:outlineLvl w:val="1"/>
    </w:pPr>
    <w:rPr>
      <w:rFonts w:ascii="Arial" w:eastAsia="Arial" w:hAnsi="Arial" w:cs="Arial"/>
      <w:b/>
      <w:color w:val="12263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FF1F64"/>
      <w:sz w:val="24"/>
    </w:rPr>
  </w:style>
  <w:style w:type="character" w:customStyle="1" w:styleId="Heading2Char">
    <w:name w:val="Heading 2 Char"/>
    <w:link w:val="Heading2"/>
    <w:rPr>
      <w:rFonts w:ascii="Arial" w:eastAsia="Arial" w:hAnsi="Arial" w:cs="Arial"/>
      <w:b/>
      <w:color w:val="12263F"/>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A1DD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A1DD1"/>
    <w:pPr>
      <w:spacing w:after="0" w:line="240" w:lineRule="auto"/>
    </w:pPr>
    <w:rPr>
      <w:rFonts w:eastAsiaTheme="minorHAnsi"/>
      <w:lang w:eastAsia="en-US"/>
    </w:rPr>
  </w:style>
  <w:style w:type="paragraph" w:styleId="NormalWeb">
    <w:name w:val="Normal (Web)"/>
    <w:basedOn w:val="Normal"/>
    <w:uiPriority w:val="99"/>
    <w:semiHidden/>
    <w:unhideWhenUsed/>
    <w:rsid w:val="00FA1DD1"/>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Header">
    <w:name w:val="header"/>
    <w:basedOn w:val="Normal"/>
    <w:link w:val="HeaderChar"/>
    <w:uiPriority w:val="99"/>
    <w:unhideWhenUsed/>
    <w:rsid w:val="00FA1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DD1"/>
    <w:rPr>
      <w:rFonts w:ascii="Arial" w:eastAsia="Arial" w:hAnsi="Arial" w:cs="Arial"/>
      <w:color w:val="000000"/>
      <w:sz w:val="24"/>
    </w:rPr>
  </w:style>
  <w:style w:type="paragraph" w:styleId="Footer">
    <w:name w:val="footer"/>
    <w:basedOn w:val="Normal"/>
    <w:link w:val="FooterChar"/>
    <w:uiPriority w:val="99"/>
    <w:unhideWhenUsed/>
    <w:rsid w:val="00FA1DD1"/>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FA1DD1"/>
    <w:rPr>
      <w:rFonts w:cs="Times New Roman"/>
      <w:lang w:val="en-US" w:eastAsia="en-US"/>
    </w:rPr>
  </w:style>
  <w:style w:type="paragraph" w:styleId="ListParagraph">
    <w:name w:val="List Paragraph"/>
    <w:basedOn w:val="Normal"/>
    <w:uiPriority w:val="34"/>
    <w:qFormat/>
    <w:rsid w:val="000300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consultations/relationships-and-sex-education-and-health-education"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www.legislation.gov.uk/ukpga/1996/56/contents" TargetMode="Externa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www.google.co.uk/url?sa=i&amp;rct=j&amp;q=&amp;esrc=s&amp;source=images&amp;cd=&amp;cad=rja&amp;docid=lbLXT76fP7LC0M&amp;tbnid=zMPGFX_jD_l7zM:&amp;ved=0CAUQjRw&amp;url=http%3A%2F%2Fwww.dreamstime.com%2Froyalty-free-stock-image-children-world-holding-hands-image11539036&amp;ei=S6UIU_TRBOrV0QWfrIAI&amp;bvm=bv.61725948,d.ZG4&amp;psig=AFQjCNHvryPQSXiCJqsDS7G3PahQPWow2g&amp;ust=1393161892686147" TargetMode="External"/><Relationship Id="rId17" Type="http://schemas.openxmlformats.org/officeDocument/2006/relationships/hyperlink" Target="https://www.gov.uk/government/consultations/relationships-and-sex-education-and-health-education" TargetMode="External"/><Relationship Id="rId25" Type="http://schemas.openxmlformats.org/officeDocument/2006/relationships/image" Target="media/image4.png"/><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www.legislation.gov.uk/ukpga/2017/16/section/34/enacted" TargetMode="External"/><Relationship Id="rId20" Type="http://schemas.openxmlformats.org/officeDocument/2006/relationships/hyperlink" Target="http://www.legislation.gov.uk/ukpga/1996/56/content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3.xml"/><Relationship Id="rId32"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yperlink" Target="http://www.legislation.gov.uk/ukpga/2017/16/section/34/enacted" TargetMode="External"/><Relationship Id="rId23" Type="http://schemas.openxmlformats.org/officeDocument/2006/relationships/footer" Target="footer2.xml"/><Relationship Id="rId28" Type="http://schemas.openxmlformats.org/officeDocument/2006/relationships/image" Target="media/image7.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gislation.gov.uk/ukpga/1996/56/contents"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1.xml"/><Relationship Id="rId27" Type="http://schemas.openxmlformats.org/officeDocument/2006/relationships/image" Target="media/image6.png"/><Relationship Id="rId30" Type="http://schemas.openxmlformats.org/officeDocument/2006/relationships/footer" Target="footer5.xml"/><Relationship Id="rId35" Type="http://schemas.openxmlformats.org/officeDocument/2006/relationships/fontTable" Target="fontTable.xm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3FE8C574F6F64D8445AB8228288223" ma:contentTypeVersion="19" ma:contentTypeDescription="Create a new document." ma:contentTypeScope="" ma:versionID="70cb041acaf68538a5a222470f9e1945">
  <xsd:schema xmlns:xsd="http://www.w3.org/2001/XMLSchema" xmlns:xs="http://www.w3.org/2001/XMLSchema" xmlns:p="http://schemas.microsoft.com/office/2006/metadata/properties" xmlns:ns3="b100996a-4282-4ec1-8b79-32ea88c90eed" xmlns:ns4="26b384b6-6ab6-49f9-bd6f-fbbc45a75063" targetNamespace="http://schemas.microsoft.com/office/2006/metadata/properties" ma:root="true" ma:fieldsID="702f045607940bd39a52510745776774" ns3:_="" ns4:_="">
    <xsd:import namespace="b100996a-4282-4ec1-8b79-32ea88c90eed"/>
    <xsd:import namespace="26b384b6-6ab6-49f9-bd6f-fbbc45a7506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0996a-4282-4ec1-8b79-32ea88c9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b384b6-6ab6-49f9-bd6f-fbbc45a750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100996a-4282-4ec1-8b79-32ea88c90ee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BE878-7F1D-43D5-8A47-D07BD7479B0A}">
  <ds:schemaRefs>
    <ds:schemaRef ds:uri="http://schemas.microsoft.com/sharepoint/v3/contenttype/forms"/>
  </ds:schemaRefs>
</ds:datastoreItem>
</file>

<file path=customXml/itemProps2.xml><?xml version="1.0" encoding="utf-8"?>
<ds:datastoreItem xmlns:ds="http://schemas.openxmlformats.org/officeDocument/2006/customXml" ds:itemID="{3447CC48-F7DD-44A3-9252-632CA9ADE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00996a-4282-4ec1-8b79-32ea88c90eed"/>
    <ds:schemaRef ds:uri="26b384b6-6ab6-49f9-bd6f-fbbc45a750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138D3D-7FDB-4A53-9D51-F8C2682FB62C}">
  <ds:schemaRefs>
    <ds:schemaRef ds:uri="http://purl.org/dc/dcmitype/"/>
    <ds:schemaRef ds:uri="http://schemas.microsoft.com/office/2006/metadata/properties"/>
    <ds:schemaRef ds:uri="http://purl.org/dc/terms/"/>
    <ds:schemaRef ds:uri="http://purl.org/dc/elements/1.1/"/>
    <ds:schemaRef ds:uri="http://schemas.microsoft.com/office/2006/documentManagement/types"/>
    <ds:schemaRef ds:uri="http://schemas.openxmlformats.org/package/2006/metadata/core-properties"/>
    <ds:schemaRef ds:uri="b100996a-4282-4ec1-8b79-32ea88c90eed"/>
    <ds:schemaRef ds:uri="http://schemas.microsoft.com/office/infopath/2007/PartnerControls"/>
    <ds:schemaRef ds:uri="26b384b6-6ab6-49f9-bd6f-fbbc45a75063"/>
    <ds:schemaRef ds:uri="http://www.w3.org/XML/1998/namespace"/>
  </ds:schemaRefs>
</ds:datastoreItem>
</file>

<file path=customXml/itemProps4.xml><?xml version="1.0" encoding="utf-8"?>
<ds:datastoreItem xmlns:ds="http://schemas.openxmlformats.org/officeDocument/2006/customXml" ds:itemID="{986058D6-D7D9-4320-9989-E76C42B73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2174</Words>
  <Characters>12393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cp:lastModifiedBy>Max Davie</cp:lastModifiedBy>
  <cp:revision>8</cp:revision>
  <dcterms:created xsi:type="dcterms:W3CDTF">2025-10-15T09:28:00Z</dcterms:created>
  <dcterms:modified xsi:type="dcterms:W3CDTF">2025-12-08T10:20:00Z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0x010100793FE8C574F6F64D8445AB8228288223</vt:lpwstr>
  </property>
</Properties>
</file>