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329"/>
        <w:tblW w:w="16079" w:type="dxa"/>
        <w:tblLook w:val="04A0" w:firstRow="1" w:lastRow="0" w:firstColumn="1" w:lastColumn="0" w:noHBand="0" w:noVBand="1"/>
      </w:tblPr>
      <w:tblGrid>
        <w:gridCol w:w="1183"/>
        <w:gridCol w:w="2759"/>
        <w:gridCol w:w="2911"/>
        <w:gridCol w:w="2051"/>
        <w:gridCol w:w="2436"/>
        <w:gridCol w:w="2320"/>
        <w:gridCol w:w="2419"/>
      </w:tblGrid>
      <w:tr w:rsidR="00C36A22" w:rsidRPr="00DA7F11" w14:paraId="1BAC8763" w14:textId="77777777" w:rsidTr="00DA2CE9">
        <w:trPr>
          <w:trHeight w:val="126"/>
        </w:trPr>
        <w:tc>
          <w:tcPr>
            <w:tcW w:w="0" w:type="auto"/>
          </w:tcPr>
          <w:p w14:paraId="7960A0AA" w14:textId="77777777" w:rsidR="001F64EC" w:rsidRPr="00CF0D26" w:rsidRDefault="001F64EC" w:rsidP="00FE36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0B00843C" w14:textId="77777777" w:rsidR="001F64EC" w:rsidRPr="00CF0D26" w:rsidRDefault="001F64EC" w:rsidP="00FE3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Autumn 1</w:t>
            </w:r>
          </w:p>
        </w:tc>
        <w:tc>
          <w:tcPr>
            <w:tcW w:w="0" w:type="auto"/>
            <w:shd w:val="clear" w:color="auto" w:fill="FFFFFF" w:themeFill="background1"/>
          </w:tcPr>
          <w:p w14:paraId="2DDDA99F" w14:textId="77777777" w:rsidR="001F64EC" w:rsidRPr="00CF0D26" w:rsidRDefault="001F64EC" w:rsidP="00FE3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Autumn 2</w:t>
            </w:r>
          </w:p>
        </w:tc>
        <w:tc>
          <w:tcPr>
            <w:tcW w:w="0" w:type="auto"/>
            <w:shd w:val="clear" w:color="auto" w:fill="FFFFFF" w:themeFill="background1"/>
          </w:tcPr>
          <w:p w14:paraId="2BC0F89A" w14:textId="77777777" w:rsidR="001F64EC" w:rsidRPr="00CF0D26" w:rsidRDefault="001F64EC" w:rsidP="00FE3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Spring 1</w:t>
            </w:r>
          </w:p>
        </w:tc>
        <w:tc>
          <w:tcPr>
            <w:tcW w:w="0" w:type="auto"/>
            <w:shd w:val="clear" w:color="auto" w:fill="FFFFFF" w:themeFill="background1"/>
          </w:tcPr>
          <w:p w14:paraId="250DFC7F" w14:textId="77777777" w:rsidR="001F64EC" w:rsidRPr="00CF0D26" w:rsidRDefault="001F64EC" w:rsidP="00FE3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Spring 2</w:t>
            </w:r>
          </w:p>
        </w:tc>
        <w:tc>
          <w:tcPr>
            <w:tcW w:w="0" w:type="auto"/>
            <w:shd w:val="clear" w:color="auto" w:fill="FFFFFF" w:themeFill="background1"/>
          </w:tcPr>
          <w:p w14:paraId="249C51BB" w14:textId="77777777" w:rsidR="001F64EC" w:rsidRPr="00CF0D26" w:rsidRDefault="001F64EC" w:rsidP="00FE3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Summer 1</w:t>
            </w:r>
          </w:p>
        </w:tc>
        <w:tc>
          <w:tcPr>
            <w:tcW w:w="0" w:type="auto"/>
            <w:shd w:val="clear" w:color="auto" w:fill="FFFFFF" w:themeFill="background1"/>
          </w:tcPr>
          <w:p w14:paraId="1BF83240" w14:textId="77777777" w:rsidR="001F64EC" w:rsidRPr="00CF0D26" w:rsidRDefault="001F64EC" w:rsidP="00FE36A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Summer 2</w:t>
            </w:r>
          </w:p>
        </w:tc>
      </w:tr>
      <w:tr w:rsidR="00C36A22" w:rsidRPr="00772D2D" w14:paraId="2DA2A73B" w14:textId="77777777" w:rsidTr="00A608B3">
        <w:trPr>
          <w:trHeight w:val="324"/>
        </w:trPr>
        <w:tc>
          <w:tcPr>
            <w:tcW w:w="0" w:type="auto"/>
          </w:tcPr>
          <w:p w14:paraId="1D3D9EB2" w14:textId="465A5C28" w:rsidR="005845B5" w:rsidRPr="00CF0D26" w:rsidRDefault="005845B5" w:rsidP="005845B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Nursery</w:t>
            </w:r>
          </w:p>
        </w:tc>
        <w:tc>
          <w:tcPr>
            <w:tcW w:w="0" w:type="auto"/>
            <w:shd w:val="clear" w:color="auto" w:fill="auto"/>
          </w:tcPr>
          <w:p w14:paraId="5FFDC2FE" w14:textId="4DC65C46" w:rsidR="005845B5" w:rsidRPr="00CF0D26" w:rsidRDefault="005845B5" w:rsidP="005845B5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Explore voices and enjoy making sounds. </w:t>
            </w:r>
          </w:p>
        </w:tc>
        <w:tc>
          <w:tcPr>
            <w:tcW w:w="0" w:type="auto"/>
            <w:shd w:val="clear" w:color="auto" w:fill="auto"/>
          </w:tcPr>
          <w:p w14:paraId="252E6A2F" w14:textId="108A9B37" w:rsidR="005845B5" w:rsidRPr="00CF0D26" w:rsidRDefault="005845B5" w:rsidP="005845B5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Enjoy taking part in action songs.</w:t>
            </w:r>
          </w:p>
        </w:tc>
        <w:tc>
          <w:tcPr>
            <w:tcW w:w="0" w:type="auto"/>
            <w:shd w:val="clear" w:color="auto" w:fill="FFFFFF" w:themeFill="background1"/>
          </w:tcPr>
          <w:p w14:paraId="00AC53BC" w14:textId="0512EB0C" w:rsidR="005845B5" w:rsidRPr="00CF0D26" w:rsidRDefault="005845B5" w:rsidP="005845B5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  <w:lang w:val="en-US"/>
              </w:rPr>
              <w:t>Enjoy taking part in action songs.</w:t>
            </w:r>
          </w:p>
        </w:tc>
        <w:tc>
          <w:tcPr>
            <w:tcW w:w="0" w:type="auto"/>
            <w:shd w:val="clear" w:color="auto" w:fill="FFFFFF" w:themeFill="background1"/>
          </w:tcPr>
          <w:p w14:paraId="6E1511C9" w14:textId="610E8D9B" w:rsidR="005845B5" w:rsidRPr="00CF0D26" w:rsidRDefault="005845B5" w:rsidP="005845B5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 xml:space="preserve">Enjoy taking part in action songs. </w:t>
            </w:r>
          </w:p>
        </w:tc>
        <w:tc>
          <w:tcPr>
            <w:tcW w:w="0" w:type="auto"/>
            <w:shd w:val="clear" w:color="auto" w:fill="FFFFFF" w:themeFill="background1"/>
          </w:tcPr>
          <w:p w14:paraId="39583898" w14:textId="1B2D15CE" w:rsidR="005845B5" w:rsidRPr="00CF0D26" w:rsidRDefault="005845B5" w:rsidP="005845B5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Enjoy taking part in action songs.</w:t>
            </w:r>
          </w:p>
        </w:tc>
        <w:tc>
          <w:tcPr>
            <w:tcW w:w="0" w:type="auto"/>
            <w:shd w:val="clear" w:color="auto" w:fill="FFFFFF" w:themeFill="background1"/>
          </w:tcPr>
          <w:p w14:paraId="087FE5E1" w14:textId="2BAA3F27" w:rsidR="005845B5" w:rsidRPr="00CF0D26" w:rsidRDefault="005845B5" w:rsidP="005845B5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color w:val="000000" w:themeColor="text1"/>
                <w:kern w:val="24"/>
                <w:sz w:val="20"/>
                <w:szCs w:val="20"/>
              </w:rPr>
              <w:t>Enjoy taking part in action songs.</w:t>
            </w:r>
          </w:p>
        </w:tc>
      </w:tr>
      <w:tr w:rsidR="00EA1EC4" w:rsidRPr="00772D2D" w14:paraId="2A0C6B33" w14:textId="77777777" w:rsidTr="00A608B3">
        <w:trPr>
          <w:trHeight w:val="190"/>
        </w:trPr>
        <w:tc>
          <w:tcPr>
            <w:tcW w:w="0" w:type="auto"/>
            <w:gridSpan w:val="7"/>
            <w:shd w:val="clear" w:color="auto" w:fill="auto"/>
          </w:tcPr>
          <w:p w14:paraId="5FBCC2E1" w14:textId="234B56B9" w:rsidR="00EA1EC4" w:rsidRPr="00CF0D26" w:rsidRDefault="00EA1EC4" w:rsidP="00EA1EC4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F0D26">
              <w:rPr>
                <w:rFonts w:ascii="Arial" w:hAnsi="Arial" w:cs="Arial"/>
                <w:b/>
                <w:sz w:val="20"/>
                <w:szCs w:val="20"/>
              </w:rPr>
              <w:t>Kapow</w:t>
            </w:r>
            <w:proofErr w:type="spellEnd"/>
            <w:r w:rsidRPr="00CF0D26">
              <w:rPr>
                <w:rFonts w:ascii="Arial" w:hAnsi="Arial" w:cs="Arial"/>
                <w:b/>
                <w:sz w:val="20"/>
                <w:szCs w:val="20"/>
              </w:rPr>
              <w:t xml:space="preserve"> Music </w:t>
            </w:r>
            <w:r w:rsidR="001D6CFF" w:rsidRPr="00CF0D26">
              <w:rPr>
                <w:rFonts w:ascii="Arial" w:hAnsi="Arial" w:cs="Arial"/>
                <w:b/>
                <w:sz w:val="20"/>
                <w:szCs w:val="20"/>
              </w:rPr>
              <w:t>Scheme</w:t>
            </w:r>
            <w:r w:rsidR="00A608B3" w:rsidRPr="00CF0D26">
              <w:rPr>
                <w:rFonts w:ascii="Arial" w:hAnsi="Arial" w:cs="Arial"/>
                <w:b/>
                <w:sz w:val="20"/>
                <w:szCs w:val="20"/>
              </w:rPr>
              <w:t xml:space="preserve"> – Reception to Year 6.</w:t>
            </w:r>
          </w:p>
          <w:p w14:paraId="34011EEE" w14:textId="0488D143" w:rsidR="00BB375C" w:rsidRPr="00CF0D26" w:rsidRDefault="00101DC6" w:rsidP="000C0C5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 xml:space="preserve">Using the national curriculum guidance, </w:t>
            </w:r>
            <w:proofErr w:type="spellStart"/>
            <w:r w:rsidRPr="00CF0D26">
              <w:rPr>
                <w:rFonts w:ascii="Arial" w:hAnsi="Arial" w:cs="Arial"/>
                <w:sz w:val="20"/>
                <w:szCs w:val="20"/>
              </w:rPr>
              <w:t>Kapow</w:t>
            </w:r>
            <w:proofErr w:type="spellEnd"/>
            <w:r w:rsidRPr="00CF0D26">
              <w:rPr>
                <w:rFonts w:ascii="Arial" w:hAnsi="Arial" w:cs="Arial"/>
                <w:sz w:val="20"/>
                <w:szCs w:val="20"/>
              </w:rPr>
              <w:t xml:space="preserve"> have categorised the units into four key strands throughout the scheme. These are performing, listening, composing and the history of music. Units </w:t>
            </w:r>
            <w:proofErr w:type="gramStart"/>
            <w:r w:rsidRPr="00CF0D26">
              <w:rPr>
                <w:rFonts w:ascii="Arial" w:hAnsi="Arial" w:cs="Arial"/>
                <w:sz w:val="20"/>
                <w:szCs w:val="20"/>
              </w:rPr>
              <w:t>are structured</w:t>
            </w:r>
            <w:proofErr w:type="gramEnd"/>
            <w:r w:rsidRPr="00CF0D26">
              <w:rPr>
                <w:rFonts w:ascii="Arial" w:hAnsi="Arial" w:cs="Arial"/>
                <w:sz w:val="20"/>
                <w:szCs w:val="20"/>
              </w:rPr>
              <w:t xml:space="preserve"> around the interconnected aspects of music – pulse, pitch, timbre, texture, duration, structure, dynamics, notation and tempo. The curriculum aligns with numerous recommendations in the non-statutory Model Music Curriculum. Each year is divide</w:t>
            </w:r>
            <w:r w:rsidR="000C0C5D" w:rsidRPr="00CF0D26">
              <w:rPr>
                <w:rFonts w:ascii="Arial" w:hAnsi="Arial" w:cs="Arial"/>
                <w:sz w:val="20"/>
                <w:szCs w:val="20"/>
              </w:rPr>
              <w:t>d</w:t>
            </w:r>
            <w:r w:rsidRPr="00CF0D26">
              <w:rPr>
                <w:rFonts w:ascii="Arial" w:hAnsi="Arial" w:cs="Arial"/>
                <w:sz w:val="20"/>
                <w:szCs w:val="20"/>
              </w:rPr>
              <w:t xml:space="preserve"> into 6 </w:t>
            </w:r>
            <w:proofErr w:type="gramStart"/>
            <w:r w:rsidRPr="00CF0D26">
              <w:rPr>
                <w:rFonts w:ascii="Arial" w:hAnsi="Arial" w:cs="Arial"/>
                <w:sz w:val="20"/>
                <w:szCs w:val="20"/>
              </w:rPr>
              <w:t>units which</w:t>
            </w:r>
            <w:proofErr w:type="gramEnd"/>
            <w:r w:rsidRPr="00CF0D26">
              <w:rPr>
                <w:rFonts w:ascii="Arial" w:hAnsi="Arial" w:cs="Arial"/>
                <w:sz w:val="20"/>
                <w:szCs w:val="20"/>
              </w:rPr>
              <w:t xml:space="preserve"> revi</w:t>
            </w:r>
            <w:r w:rsidR="00E736B4" w:rsidRPr="00CF0D26">
              <w:rPr>
                <w:rFonts w:ascii="Arial" w:hAnsi="Arial" w:cs="Arial"/>
                <w:sz w:val="20"/>
                <w:szCs w:val="20"/>
              </w:rPr>
              <w:t xml:space="preserve">sit and build on prior learning, and the lessons </w:t>
            </w:r>
            <w:r w:rsidRPr="00CF0D26">
              <w:rPr>
                <w:rFonts w:ascii="Arial" w:hAnsi="Arial" w:cs="Arial"/>
                <w:sz w:val="20"/>
                <w:szCs w:val="20"/>
              </w:rPr>
              <w:t xml:space="preserve">are </w:t>
            </w:r>
            <w:r w:rsidR="00E736B4" w:rsidRPr="00CF0D26">
              <w:rPr>
                <w:rFonts w:ascii="Arial" w:hAnsi="Arial" w:cs="Arial"/>
                <w:sz w:val="20"/>
                <w:szCs w:val="20"/>
              </w:rPr>
              <w:t>progressive within the unit.</w:t>
            </w:r>
          </w:p>
        </w:tc>
      </w:tr>
      <w:tr w:rsidR="00C36A22" w:rsidRPr="00772D2D" w14:paraId="3E44D5B9" w14:textId="77777777" w:rsidTr="00A608B3">
        <w:trPr>
          <w:trHeight w:val="327"/>
        </w:trPr>
        <w:tc>
          <w:tcPr>
            <w:tcW w:w="0" w:type="auto"/>
          </w:tcPr>
          <w:p w14:paraId="4DCC8EA4" w14:textId="77777777" w:rsidR="00EA1EC4" w:rsidRPr="00CF0D26" w:rsidRDefault="00EA1EC4" w:rsidP="00EA1EC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Reception</w:t>
            </w:r>
          </w:p>
          <w:p w14:paraId="44D2950A" w14:textId="0E6C1826" w:rsidR="00EA1EC4" w:rsidRPr="00CF0D26" w:rsidRDefault="00EA1EC4" w:rsidP="00EA1EC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39288709" w14:textId="6C34C126" w:rsidR="00EA1EC4" w:rsidRPr="00CF0D26" w:rsidRDefault="00A608B3" w:rsidP="00EA1EC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F0D26">
              <w:rPr>
                <w:rFonts w:ascii="Arial" w:hAnsi="Arial" w:cs="Arial"/>
                <w:bCs/>
                <w:sz w:val="20"/>
                <w:szCs w:val="20"/>
              </w:rPr>
              <w:t>Exploring Sound</w:t>
            </w:r>
          </w:p>
        </w:tc>
        <w:tc>
          <w:tcPr>
            <w:tcW w:w="0" w:type="auto"/>
            <w:shd w:val="clear" w:color="auto" w:fill="auto"/>
          </w:tcPr>
          <w:p w14:paraId="62D13770" w14:textId="7666E514" w:rsidR="00EA1EC4" w:rsidRPr="00CF0D26" w:rsidRDefault="00A608B3" w:rsidP="00EA1EC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F0D26">
              <w:rPr>
                <w:rFonts w:ascii="Arial" w:hAnsi="Arial" w:cs="Arial"/>
                <w:bCs/>
                <w:sz w:val="20"/>
                <w:szCs w:val="20"/>
              </w:rPr>
              <w:t>Celebration Music</w:t>
            </w:r>
          </w:p>
        </w:tc>
        <w:tc>
          <w:tcPr>
            <w:tcW w:w="0" w:type="auto"/>
            <w:shd w:val="clear" w:color="auto" w:fill="FFFFFF" w:themeFill="background1"/>
          </w:tcPr>
          <w:p w14:paraId="0F48B55B" w14:textId="5403E900" w:rsidR="00EA1EC4" w:rsidRPr="00CF0D26" w:rsidRDefault="00EA1EC4" w:rsidP="00EA1EC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F0D26">
              <w:rPr>
                <w:rFonts w:ascii="Arial" w:hAnsi="Arial" w:cs="Arial"/>
                <w:bCs/>
                <w:sz w:val="20"/>
                <w:szCs w:val="20"/>
              </w:rPr>
              <w:t>Musical Stories</w:t>
            </w:r>
          </w:p>
        </w:tc>
        <w:tc>
          <w:tcPr>
            <w:tcW w:w="0" w:type="auto"/>
            <w:shd w:val="clear" w:color="auto" w:fill="FFFFFF" w:themeFill="background1"/>
          </w:tcPr>
          <w:p w14:paraId="73622C96" w14:textId="35C71949" w:rsidR="00EA1EC4" w:rsidRPr="00CF0D26" w:rsidRDefault="00A608B3" w:rsidP="00EA1EC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F0D26">
              <w:rPr>
                <w:rFonts w:ascii="Arial" w:hAnsi="Arial" w:cs="Arial"/>
                <w:bCs/>
                <w:sz w:val="20"/>
                <w:szCs w:val="20"/>
              </w:rPr>
              <w:t>Music and Movement</w:t>
            </w:r>
          </w:p>
        </w:tc>
        <w:tc>
          <w:tcPr>
            <w:tcW w:w="0" w:type="auto"/>
            <w:shd w:val="clear" w:color="auto" w:fill="FFFFFF" w:themeFill="background1"/>
          </w:tcPr>
          <w:p w14:paraId="1855701B" w14:textId="5CA4EF74" w:rsidR="00EA1EC4" w:rsidRPr="00CF0D26" w:rsidRDefault="00EA1EC4" w:rsidP="00EA1EC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F0D26">
              <w:rPr>
                <w:rFonts w:ascii="Arial" w:hAnsi="Arial" w:cs="Arial"/>
                <w:bCs/>
                <w:sz w:val="20"/>
                <w:szCs w:val="20"/>
              </w:rPr>
              <w:t>Transport</w:t>
            </w:r>
          </w:p>
        </w:tc>
        <w:tc>
          <w:tcPr>
            <w:tcW w:w="0" w:type="auto"/>
            <w:shd w:val="clear" w:color="auto" w:fill="auto"/>
          </w:tcPr>
          <w:p w14:paraId="5DAC83B0" w14:textId="11EC71FF" w:rsidR="00EA1EC4" w:rsidRPr="00CF0D26" w:rsidRDefault="00EA1EC4" w:rsidP="00EA1EC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F0D26">
              <w:rPr>
                <w:rFonts w:ascii="Arial" w:hAnsi="Arial" w:cs="Arial"/>
                <w:bCs/>
                <w:sz w:val="20"/>
                <w:szCs w:val="20"/>
              </w:rPr>
              <w:t>Big Band</w:t>
            </w:r>
          </w:p>
        </w:tc>
      </w:tr>
      <w:tr w:rsidR="00C36A22" w:rsidRPr="00772D2D" w14:paraId="6D62690F" w14:textId="77777777" w:rsidTr="00A608B3">
        <w:trPr>
          <w:trHeight w:val="154"/>
        </w:trPr>
        <w:tc>
          <w:tcPr>
            <w:tcW w:w="0" w:type="auto"/>
          </w:tcPr>
          <w:p w14:paraId="71C7EB6D" w14:textId="2285FACB" w:rsidR="00EA1EC4" w:rsidRPr="00CF0D26" w:rsidRDefault="00EA1EC4" w:rsidP="00EA1EC4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 w:colFirst="1" w:colLast="6"/>
            <w:r w:rsidRPr="00CF0D26">
              <w:rPr>
                <w:rFonts w:ascii="Arial" w:hAnsi="Arial" w:cs="Arial"/>
                <w:b/>
                <w:sz w:val="20"/>
                <w:szCs w:val="20"/>
              </w:rPr>
              <w:t>Year 1</w:t>
            </w:r>
          </w:p>
        </w:tc>
        <w:tc>
          <w:tcPr>
            <w:tcW w:w="0" w:type="auto"/>
            <w:shd w:val="clear" w:color="auto" w:fill="auto"/>
          </w:tcPr>
          <w:p w14:paraId="005D3864" w14:textId="5F0CF71D" w:rsidR="00A608B3" w:rsidRPr="00CF0D26" w:rsidRDefault="00C36A22" w:rsidP="00EA1EC4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Keeping the Pulse (My Favourite Things)</w:t>
            </w:r>
          </w:p>
        </w:tc>
        <w:tc>
          <w:tcPr>
            <w:tcW w:w="0" w:type="auto"/>
            <w:shd w:val="clear" w:color="auto" w:fill="auto"/>
          </w:tcPr>
          <w:p w14:paraId="552E3164" w14:textId="02A17469" w:rsidR="00EA1EC4" w:rsidRPr="00CF0D26" w:rsidRDefault="00A608B3" w:rsidP="00EA1EC4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Tempo (Snail and Mouse)</w:t>
            </w:r>
          </w:p>
        </w:tc>
        <w:tc>
          <w:tcPr>
            <w:tcW w:w="0" w:type="auto"/>
            <w:shd w:val="clear" w:color="auto" w:fill="FFFFFF" w:themeFill="background1"/>
          </w:tcPr>
          <w:p w14:paraId="4A791E24" w14:textId="0EEC9700" w:rsidR="00EA1EC4" w:rsidRPr="00CF0D26" w:rsidRDefault="00C36A22" w:rsidP="00EA1EC4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Dynamics</w:t>
            </w:r>
            <w:r w:rsidR="00DA2CE9" w:rsidRPr="00CF0D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F0D26">
              <w:rPr>
                <w:rFonts w:ascii="Arial" w:hAnsi="Arial" w:cs="Arial"/>
                <w:sz w:val="20"/>
                <w:szCs w:val="20"/>
              </w:rPr>
              <w:t>(</w:t>
            </w:r>
            <w:r w:rsidR="00DA2CE9" w:rsidRPr="00CF0D26">
              <w:rPr>
                <w:rFonts w:ascii="Arial" w:hAnsi="Arial" w:cs="Arial"/>
                <w:sz w:val="20"/>
                <w:szCs w:val="20"/>
              </w:rPr>
              <w:t>Sea</w:t>
            </w:r>
            <w:r w:rsidRPr="00CF0D26">
              <w:rPr>
                <w:rFonts w:ascii="Arial" w:hAnsi="Arial" w:cs="Arial"/>
                <w:sz w:val="20"/>
                <w:szCs w:val="20"/>
              </w:rPr>
              <w:t>side</w:t>
            </w:r>
            <w:r w:rsidR="00DA2CE9" w:rsidRPr="00CF0D2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  <w:shd w:val="clear" w:color="auto" w:fill="FFFFFF" w:themeFill="background1"/>
          </w:tcPr>
          <w:p w14:paraId="584EAED5" w14:textId="349BB7F9" w:rsidR="00EA1EC4" w:rsidRPr="00CF0D26" w:rsidRDefault="00C36A22" w:rsidP="00EA1EC4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Sound Patterns (</w:t>
            </w:r>
            <w:proofErr w:type="spellStart"/>
            <w:r w:rsidRPr="00CF0D26">
              <w:rPr>
                <w:rFonts w:ascii="Arial" w:hAnsi="Arial" w:cs="Arial"/>
                <w:sz w:val="20"/>
                <w:szCs w:val="20"/>
              </w:rPr>
              <w:t>Fairytales</w:t>
            </w:r>
            <w:proofErr w:type="spellEnd"/>
            <w:r w:rsidRPr="00CF0D2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  <w:shd w:val="clear" w:color="auto" w:fill="FFFFFF" w:themeFill="background1"/>
          </w:tcPr>
          <w:p w14:paraId="23AFD710" w14:textId="0E4EB9A6" w:rsidR="00EA1EC4" w:rsidRPr="00CF0D26" w:rsidRDefault="00C36A22" w:rsidP="00C36A22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 xml:space="preserve">Pitch (Superheroes) </w:t>
            </w:r>
          </w:p>
        </w:tc>
        <w:tc>
          <w:tcPr>
            <w:tcW w:w="0" w:type="auto"/>
            <w:shd w:val="clear" w:color="auto" w:fill="FFFFFF" w:themeFill="background1"/>
          </w:tcPr>
          <w:p w14:paraId="2BDA3650" w14:textId="3F2FC5F2" w:rsidR="00EA1EC4" w:rsidRPr="00CF0D26" w:rsidRDefault="00C36A22" w:rsidP="00EA1EC4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Musical Symbols (Under the Sea)</w:t>
            </w:r>
          </w:p>
        </w:tc>
      </w:tr>
      <w:bookmarkEnd w:id="0"/>
      <w:tr w:rsidR="00C36A22" w:rsidRPr="00772D2D" w14:paraId="16CFC95C" w14:textId="77777777" w:rsidTr="00A608B3">
        <w:trPr>
          <w:trHeight w:val="197"/>
        </w:trPr>
        <w:tc>
          <w:tcPr>
            <w:tcW w:w="0" w:type="auto"/>
          </w:tcPr>
          <w:p w14:paraId="73656805" w14:textId="67890405" w:rsidR="00962555" w:rsidRPr="00CF0D26" w:rsidRDefault="00962555" w:rsidP="0096255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Year 2</w:t>
            </w:r>
          </w:p>
        </w:tc>
        <w:tc>
          <w:tcPr>
            <w:tcW w:w="0" w:type="auto"/>
            <w:shd w:val="clear" w:color="auto" w:fill="auto"/>
          </w:tcPr>
          <w:p w14:paraId="2BDCA3DC" w14:textId="405BD53C" w:rsidR="00962555" w:rsidRPr="00CF0D26" w:rsidRDefault="00C36A22" w:rsidP="00962555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Call and Response (Animals)</w:t>
            </w:r>
          </w:p>
        </w:tc>
        <w:tc>
          <w:tcPr>
            <w:tcW w:w="0" w:type="auto"/>
            <w:shd w:val="clear" w:color="auto" w:fill="auto"/>
          </w:tcPr>
          <w:p w14:paraId="35ECDA9B" w14:textId="4C3EA92F" w:rsidR="00962555" w:rsidRPr="00CF0D26" w:rsidRDefault="00C36A22" w:rsidP="0096255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F0D26">
              <w:rPr>
                <w:rFonts w:ascii="Arial" w:hAnsi="Arial" w:cs="Arial"/>
                <w:sz w:val="20"/>
                <w:szCs w:val="20"/>
              </w:rPr>
              <w:t>Instuments</w:t>
            </w:r>
            <w:proofErr w:type="spellEnd"/>
            <w:r w:rsidRPr="00CF0D26">
              <w:rPr>
                <w:rFonts w:ascii="Arial" w:hAnsi="Arial" w:cs="Arial"/>
                <w:sz w:val="20"/>
                <w:szCs w:val="20"/>
              </w:rPr>
              <w:t xml:space="preserve"> (Musical Story Telling)</w:t>
            </w:r>
          </w:p>
        </w:tc>
        <w:tc>
          <w:tcPr>
            <w:tcW w:w="0" w:type="auto"/>
            <w:shd w:val="clear" w:color="auto" w:fill="FFFFFF" w:themeFill="background1"/>
          </w:tcPr>
          <w:p w14:paraId="08341E83" w14:textId="7699FB4C" w:rsidR="00962555" w:rsidRPr="00CF0D26" w:rsidRDefault="00C36A22" w:rsidP="00962555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Singing (On this Island)</w:t>
            </w:r>
          </w:p>
        </w:tc>
        <w:tc>
          <w:tcPr>
            <w:tcW w:w="0" w:type="auto"/>
            <w:shd w:val="clear" w:color="auto" w:fill="FFFFFF" w:themeFill="background1"/>
          </w:tcPr>
          <w:p w14:paraId="5FFE413D" w14:textId="3C2C4B3F" w:rsidR="00A608B3" w:rsidRPr="00CF0D26" w:rsidRDefault="00C36A22" w:rsidP="00A608B3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Contrasting Dynamics (Space)</w:t>
            </w:r>
          </w:p>
          <w:p w14:paraId="5A3CAC3D" w14:textId="344C7232" w:rsidR="00962555" w:rsidRPr="00CF0D26" w:rsidRDefault="00962555" w:rsidP="009625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0B74AA1F" w14:textId="1424E0A6" w:rsidR="00A608B3" w:rsidRPr="00CF0D26" w:rsidRDefault="00C36A22" w:rsidP="00A608B3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Structure (Myths and Legend)</w:t>
            </w:r>
          </w:p>
          <w:p w14:paraId="3BF133EA" w14:textId="7C9D2975" w:rsidR="00962555" w:rsidRPr="00CF0D26" w:rsidRDefault="00962555" w:rsidP="009625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46E69430" w14:textId="2609F48E" w:rsidR="00962555" w:rsidRPr="00CF0D26" w:rsidRDefault="00C36A22" w:rsidP="00962555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Pitch (Musical Me)</w:t>
            </w:r>
          </w:p>
        </w:tc>
      </w:tr>
      <w:tr w:rsidR="00C36A22" w:rsidRPr="00772D2D" w14:paraId="37B3B6CD" w14:textId="77777777" w:rsidTr="00A608B3">
        <w:trPr>
          <w:trHeight w:val="312"/>
        </w:trPr>
        <w:tc>
          <w:tcPr>
            <w:tcW w:w="0" w:type="auto"/>
          </w:tcPr>
          <w:p w14:paraId="3C6C92AF" w14:textId="6D8AB453" w:rsidR="00A608B3" w:rsidRPr="00CF0D26" w:rsidRDefault="00A608B3" w:rsidP="00A608B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Year 3</w:t>
            </w:r>
          </w:p>
        </w:tc>
        <w:tc>
          <w:tcPr>
            <w:tcW w:w="0" w:type="auto"/>
            <w:shd w:val="clear" w:color="auto" w:fill="auto"/>
          </w:tcPr>
          <w:p w14:paraId="051FA284" w14:textId="65BC69B2" w:rsidR="00A608B3" w:rsidRPr="00CF0D26" w:rsidRDefault="00A608B3" w:rsidP="00A608B3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Ballads</w:t>
            </w:r>
          </w:p>
        </w:tc>
        <w:tc>
          <w:tcPr>
            <w:tcW w:w="0" w:type="auto"/>
            <w:shd w:val="clear" w:color="auto" w:fill="auto"/>
          </w:tcPr>
          <w:p w14:paraId="329CBA4E" w14:textId="17F69660" w:rsidR="00A608B3" w:rsidRPr="00CF0D26" w:rsidRDefault="00A608B3" w:rsidP="00A608B3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Creating compositions in response to an animation theme (Theme: Mountains)</w:t>
            </w:r>
          </w:p>
        </w:tc>
        <w:tc>
          <w:tcPr>
            <w:tcW w:w="0" w:type="auto"/>
            <w:shd w:val="clear" w:color="auto" w:fill="FFFFFF" w:themeFill="background1"/>
          </w:tcPr>
          <w:p w14:paraId="33EF3C79" w14:textId="797E2885" w:rsidR="00A608B3" w:rsidRPr="00CF0D26" w:rsidRDefault="00A608B3" w:rsidP="00A608B3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Developing Singing Technique (The Vikings)</w:t>
            </w:r>
          </w:p>
        </w:tc>
        <w:tc>
          <w:tcPr>
            <w:tcW w:w="0" w:type="auto"/>
            <w:shd w:val="clear" w:color="auto" w:fill="FFFFFF" w:themeFill="background1"/>
          </w:tcPr>
          <w:p w14:paraId="4C8D9F53" w14:textId="520A4A93" w:rsidR="00A608B3" w:rsidRPr="00CF0D26" w:rsidRDefault="00A608B3" w:rsidP="00A608B3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Pentatonic Melodies and Composition (Chinese New Year)</w:t>
            </w:r>
          </w:p>
        </w:tc>
        <w:tc>
          <w:tcPr>
            <w:tcW w:w="0" w:type="auto"/>
            <w:shd w:val="clear" w:color="auto" w:fill="FFFFFF" w:themeFill="background1"/>
          </w:tcPr>
          <w:p w14:paraId="4DBDE5BF" w14:textId="5931E278" w:rsidR="00A608B3" w:rsidRPr="00CF0D26" w:rsidRDefault="00A608B3" w:rsidP="00A608B3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 xml:space="preserve">Jazz </w:t>
            </w:r>
          </w:p>
        </w:tc>
        <w:tc>
          <w:tcPr>
            <w:tcW w:w="0" w:type="auto"/>
            <w:shd w:val="clear" w:color="auto" w:fill="FFFFFF" w:themeFill="background1"/>
          </w:tcPr>
          <w:p w14:paraId="0923A669" w14:textId="69CA08FB" w:rsidR="00A608B3" w:rsidRPr="00CF0D26" w:rsidRDefault="00A608B3" w:rsidP="00A608B3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Traditional Instruments and Improvisation (Theme: India)</w:t>
            </w:r>
          </w:p>
        </w:tc>
      </w:tr>
      <w:tr w:rsidR="00C36A22" w:rsidRPr="00772D2D" w14:paraId="4F1492CE" w14:textId="77777777" w:rsidTr="00A608B3">
        <w:trPr>
          <w:trHeight w:val="377"/>
        </w:trPr>
        <w:tc>
          <w:tcPr>
            <w:tcW w:w="0" w:type="auto"/>
          </w:tcPr>
          <w:p w14:paraId="1B32AC2B" w14:textId="77777777" w:rsidR="009E78B8" w:rsidRPr="00CF0D26" w:rsidRDefault="009E78B8" w:rsidP="009E78B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Year 4</w:t>
            </w:r>
          </w:p>
          <w:p w14:paraId="0478BA35" w14:textId="7D34CFB5" w:rsidR="009E78B8" w:rsidRPr="00CF0D26" w:rsidRDefault="009E78B8" w:rsidP="009E78B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B9087ED" w14:textId="24230488" w:rsidR="009E78B8" w:rsidRPr="00CF0D26" w:rsidRDefault="009E78B8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Body and Tuned Percussion (Rainforests)</w:t>
            </w:r>
          </w:p>
        </w:tc>
        <w:tc>
          <w:tcPr>
            <w:tcW w:w="0" w:type="auto"/>
            <w:shd w:val="clear" w:color="auto" w:fill="auto"/>
          </w:tcPr>
          <w:p w14:paraId="7B233464" w14:textId="019D9D3A" w:rsidR="009E78B8" w:rsidRPr="00CF0D26" w:rsidRDefault="009E78B8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Rock and roll</w:t>
            </w:r>
          </w:p>
        </w:tc>
        <w:tc>
          <w:tcPr>
            <w:tcW w:w="0" w:type="auto"/>
            <w:shd w:val="clear" w:color="auto" w:fill="FFFFFF" w:themeFill="background1"/>
          </w:tcPr>
          <w:p w14:paraId="2C7441CF" w14:textId="408F8478" w:rsidR="009E78B8" w:rsidRPr="00CF0D26" w:rsidRDefault="00CF0D26" w:rsidP="00CF0D2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Samba and Carnival Sounds and Instruments</w:t>
            </w:r>
          </w:p>
        </w:tc>
        <w:tc>
          <w:tcPr>
            <w:tcW w:w="0" w:type="auto"/>
            <w:shd w:val="clear" w:color="auto" w:fill="FFFFFF" w:themeFill="background1"/>
          </w:tcPr>
          <w:p w14:paraId="351559CF" w14:textId="33134CD6" w:rsidR="009E78B8" w:rsidRPr="00CF0D26" w:rsidRDefault="009E78B8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Haiku, Music and Performance (Hanami Festival)</w:t>
            </w:r>
          </w:p>
        </w:tc>
        <w:tc>
          <w:tcPr>
            <w:tcW w:w="0" w:type="auto"/>
            <w:shd w:val="clear" w:color="auto" w:fill="FFFFFF" w:themeFill="background1"/>
          </w:tcPr>
          <w:p w14:paraId="41C9258F" w14:textId="044FC65C" w:rsidR="00CF0D26" w:rsidRPr="00CF0D26" w:rsidRDefault="00CF0D26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Change in Pitch, Tempo &amp; Dynamics: Rivers</w:t>
            </w:r>
          </w:p>
        </w:tc>
        <w:tc>
          <w:tcPr>
            <w:tcW w:w="0" w:type="auto"/>
            <w:shd w:val="clear" w:color="auto" w:fill="FFFFFF" w:themeFill="background1"/>
          </w:tcPr>
          <w:p w14:paraId="5CB2B69D" w14:textId="2D6F42DC" w:rsidR="009E78B8" w:rsidRPr="00CF0D26" w:rsidRDefault="009E78B8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Adapting and Transporting Motifs</w:t>
            </w:r>
          </w:p>
        </w:tc>
      </w:tr>
      <w:tr w:rsidR="00C36A22" w:rsidRPr="00772D2D" w14:paraId="5DF4933F" w14:textId="77777777" w:rsidTr="00A608B3">
        <w:trPr>
          <w:trHeight w:val="329"/>
        </w:trPr>
        <w:tc>
          <w:tcPr>
            <w:tcW w:w="0" w:type="auto"/>
          </w:tcPr>
          <w:p w14:paraId="6350C6A5" w14:textId="499DA738" w:rsidR="009E78B8" w:rsidRPr="00CF0D26" w:rsidRDefault="009E78B8" w:rsidP="009E78B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Year 5</w:t>
            </w:r>
          </w:p>
        </w:tc>
        <w:tc>
          <w:tcPr>
            <w:tcW w:w="0" w:type="auto"/>
            <w:shd w:val="clear" w:color="auto" w:fill="auto"/>
          </w:tcPr>
          <w:p w14:paraId="1E3BCBBA" w14:textId="7233A036" w:rsidR="009E78B8" w:rsidRPr="00CF0D26" w:rsidRDefault="0011225E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Composition Notation (Ancient Egypt)</w:t>
            </w:r>
          </w:p>
        </w:tc>
        <w:tc>
          <w:tcPr>
            <w:tcW w:w="0" w:type="auto"/>
            <w:shd w:val="clear" w:color="auto" w:fill="auto"/>
          </w:tcPr>
          <w:p w14:paraId="59D91534" w14:textId="04152156" w:rsidR="009E78B8" w:rsidRPr="00CF0D26" w:rsidRDefault="0011225E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Blues</w:t>
            </w:r>
          </w:p>
        </w:tc>
        <w:tc>
          <w:tcPr>
            <w:tcW w:w="0" w:type="auto"/>
            <w:shd w:val="clear" w:color="auto" w:fill="FFFFFF" w:themeFill="background1"/>
          </w:tcPr>
          <w:p w14:paraId="04147EC6" w14:textId="3296AEB1" w:rsidR="009E78B8" w:rsidRPr="00CF0D26" w:rsidRDefault="009E78B8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South and West Africa</w:t>
            </w:r>
          </w:p>
        </w:tc>
        <w:tc>
          <w:tcPr>
            <w:tcW w:w="0" w:type="auto"/>
            <w:shd w:val="clear" w:color="auto" w:fill="FFFFFF" w:themeFill="background1"/>
          </w:tcPr>
          <w:p w14:paraId="46ED5411" w14:textId="1B6AA23D" w:rsidR="009E78B8" w:rsidRPr="00CF0D26" w:rsidRDefault="009E78B8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Composition to represent the festival of colour</w:t>
            </w:r>
          </w:p>
        </w:tc>
        <w:tc>
          <w:tcPr>
            <w:tcW w:w="0" w:type="auto"/>
            <w:shd w:val="clear" w:color="auto" w:fill="FFFFFF" w:themeFill="background1"/>
          </w:tcPr>
          <w:p w14:paraId="3BD17BA2" w14:textId="36B76FF4" w:rsidR="009E78B8" w:rsidRPr="00CF0D26" w:rsidRDefault="009E78B8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Looping and remaining</w:t>
            </w:r>
          </w:p>
        </w:tc>
        <w:tc>
          <w:tcPr>
            <w:tcW w:w="0" w:type="auto"/>
            <w:shd w:val="clear" w:color="auto" w:fill="FFFFFF" w:themeFill="background1"/>
          </w:tcPr>
          <w:p w14:paraId="6E80CAE5" w14:textId="01CE82D0" w:rsidR="009E78B8" w:rsidRPr="00CF0D26" w:rsidRDefault="009E78B8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Musical theatre</w:t>
            </w:r>
          </w:p>
        </w:tc>
      </w:tr>
      <w:tr w:rsidR="00C36A22" w:rsidRPr="00772D2D" w14:paraId="26C418BE" w14:textId="77777777" w:rsidTr="00A608B3">
        <w:trPr>
          <w:trHeight w:val="778"/>
        </w:trPr>
        <w:tc>
          <w:tcPr>
            <w:tcW w:w="0" w:type="auto"/>
          </w:tcPr>
          <w:p w14:paraId="0AC1D2FF" w14:textId="536D4351" w:rsidR="009E78B8" w:rsidRPr="00CF0D26" w:rsidRDefault="009E78B8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b/>
                <w:sz w:val="20"/>
                <w:szCs w:val="20"/>
              </w:rPr>
              <w:t>Year 6</w:t>
            </w:r>
          </w:p>
        </w:tc>
        <w:tc>
          <w:tcPr>
            <w:tcW w:w="0" w:type="auto"/>
            <w:shd w:val="clear" w:color="auto" w:fill="auto"/>
          </w:tcPr>
          <w:p w14:paraId="5A2DC562" w14:textId="2718813E" w:rsidR="009E78B8" w:rsidRPr="00CF0D26" w:rsidRDefault="0011225E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Dynamics, pitch and texture (Coast – Fingal’s Cave by Mendelssohn)</w:t>
            </w:r>
          </w:p>
        </w:tc>
        <w:tc>
          <w:tcPr>
            <w:tcW w:w="0" w:type="auto"/>
            <w:shd w:val="clear" w:color="auto" w:fill="auto"/>
          </w:tcPr>
          <w:p w14:paraId="029DC238" w14:textId="77777777" w:rsidR="00CF0D26" w:rsidRPr="00CF0D26" w:rsidRDefault="00CF0D26" w:rsidP="00CF0D26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Film Music</w:t>
            </w:r>
          </w:p>
          <w:p w14:paraId="1EC3C7FE" w14:textId="46D20885" w:rsidR="009E78B8" w:rsidRPr="00CF0D26" w:rsidRDefault="009E78B8" w:rsidP="009E78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14:paraId="6CD5E3E1" w14:textId="77777777" w:rsidR="009E78B8" w:rsidRPr="00CF0D26" w:rsidRDefault="0011225E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hAnsi="Arial" w:cs="Arial"/>
                <w:sz w:val="20"/>
                <w:szCs w:val="20"/>
              </w:rPr>
              <w:t>Film Music</w:t>
            </w:r>
          </w:p>
          <w:p w14:paraId="61614CEC" w14:textId="64941F94" w:rsidR="00CF0D26" w:rsidRPr="00CF0D26" w:rsidRDefault="00CF0D26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Songs of world war 2</w:t>
            </w:r>
          </w:p>
        </w:tc>
        <w:tc>
          <w:tcPr>
            <w:tcW w:w="0" w:type="auto"/>
            <w:shd w:val="clear" w:color="auto" w:fill="FFFFFF" w:themeFill="background1"/>
          </w:tcPr>
          <w:p w14:paraId="0C35282B" w14:textId="5A8319E4" w:rsidR="009E78B8" w:rsidRPr="00CF0D26" w:rsidRDefault="009E78B8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eastAsia="Times New Roman" w:hAnsi="Arial" w:cs="Arial"/>
                <w:color w:val="222222"/>
                <w:sz w:val="20"/>
                <w:szCs w:val="20"/>
                <w:shd w:val="clear" w:color="auto" w:fill="FFFFFF"/>
              </w:rPr>
              <w:t>Theme and variations (Theme: Pop Art)</w:t>
            </w:r>
          </w:p>
        </w:tc>
        <w:tc>
          <w:tcPr>
            <w:tcW w:w="0" w:type="auto"/>
            <w:shd w:val="clear" w:color="auto" w:fill="FFFFFF" w:themeFill="background1"/>
          </w:tcPr>
          <w:p w14:paraId="741AF183" w14:textId="36771AB0" w:rsidR="009E78B8" w:rsidRPr="00CF0D26" w:rsidRDefault="0011225E" w:rsidP="009E78B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CF0D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Composing and performing a school leavers song</w:t>
            </w:r>
          </w:p>
        </w:tc>
        <w:tc>
          <w:tcPr>
            <w:tcW w:w="0" w:type="auto"/>
            <w:shd w:val="clear" w:color="auto" w:fill="FFFFFF" w:themeFill="background1"/>
          </w:tcPr>
          <w:p w14:paraId="48B01936" w14:textId="59BA4D95" w:rsidR="009E78B8" w:rsidRPr="00CF0D26" w:rsidRDefault="0011225E" w:rsidP="009E78B8">
            <w:pPr>
              <w:rPr>
                <w:rFonts w:ascii="Arial" w:hAnsi="Arial" w:cs="Arial"/>
                <w:sz w:val="20"/>
                <w:szCs w:val="20"/>
              </w:rPr>
            </w:pPr>
            <w:r w:rsidRPr="00CF0D2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Baroque</w:t>
            </w:r>
          </w:p>
        </w:tc>
      </w:tr>
    </w:tbl>
    <w:p w14:paraId="4BF5E89F" w14:textId="6B414529" w:rsidR="00543CF2" w:rsidRPr="00772D2D" w:rsidRDefault="00543CF2" w:rsidP="00DA2CE9">
      <w:pPr>
        <w:rPr>
          <w:rFonts w:ascii="Arial" w:hAnsi="Arial" w:cs="Arial"/>
          <w:b/>
          <w:sz w:val="24"/>
          <w:szCs w:val="24"/>
          <w:u w:val="single"/>
        </w:rPr>
      </w:pPr>
    </w:p>
    <w:sectPr w:rsidR="00543CF2" w:rsidRPr="00772D2D" w:rsidSect="001D6CFF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960FC" w14:textId="77777777" w:rsidR="003466E4" w:rsidRDefault="003466E4" w:rsidP="001F64EC">
      <w:pPr>
        <w:spacing w:after="0" w:line="240" w:lineRule="auto"/>
      </w:pPr>
      <w:r>
        <w:separator/>
      </w:r>
    </w:p>
  </w:endnote>
  <w:endnote w:type="continuationSeparator" w:id="0">
    <w:p w14:paraId="5F897835" w14:textId="77777777" w:rsidR="003466E4" w:rsidRDefault="003466E4" w:rsidP="001F6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38355D" w14:textId="77777777" w:rsidR="003466E4" w:rsidRDefault="003466E4" w:rsidP="001F64EC">
      <w:pPr>
        <w:spacing w:after="0" w:line="240" w:lineRule="auto"/>
      </w:pPr>
      <w:r>
        <w:separator/>
      </w:r>
    </w:p>
  </w:footnote>
  <w:footnote w:type="continuationSeparator" w:id="0">
    <w:p w14:paraId="4F91A07E" w14:textId="77777777" w:rsidR="003466E4" w:rsidRDefault="003466E4" w:rsidP="001F6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38287D" w14:textId="1C9DD78D" w:rsidR="003466E4" w:rsidRPr="00DA7F11" w:rsidRDefault="006D053A" w:rsidP="001F64EC">
    <w:pPr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M</w:t>
    </w:r>
    <w:r w:rsidR="003466E4">
      <w:rPr>
        <w:rFonts w:ascii="Arial" w:hAnsi="Arial" w:cs="Arial"/>
        <w:b/>
        <w:u w:val="single"/>
      </w:rPr>
      <w:t xml:space="preserve">usic Curriculum Map </w:t>
    </w:r>
    <w:r w:rsidR="0085471B">
      <w:rPr>
        <w:rFonts w:ascii="Arial" w:hAnsi="Arial" w:cs="Arial"/>
        <w:b/>
        <w:u w:val="single"/>
      </w:rPr>
      <w:t>2025-2026</w:t>
    </w:r>
  </w:p>
  <w:p w14:paraId="2676129C" w14:textId="77777777" w:rsidR="003466E4" w:rsidRDefault="003466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3D0F58"/>
    <w:multiLevelType w:val="hybridMultilevel"/>
    <w:tmpl w:val="95CE8BBA"/>
    <w:lvl w:ilvl="0" w:tplc="85C662B8">
      <w:numFmt w:val="bullet"/>
      <w:lvlText w:val="-"/>
      <w:lvlJc w:val="left"/>
      <w:pPr>
        <w:ind w:left="360" w:hanging="360"/>
      </w:pPr>
      <w:rPr>
        <w:rFonts w:ascii="NTPreCursivefk" w:eastAsiaTheme="minorHAnsi" w:hAnsi="NTPreCursivefk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B28"/>
    <w:rsid w:val="000A7378"/>
    <w:rsid w:val="000C0C5D"/>
    <w:rsid w:val="00101DC6"/>
    <w:rsid w:val="0011225E"/>
    <w:rsid w:val="00136F6F"/>
    <w:rsid w:val="00163827"/>
    <w:rsid w:val="001B5148"/>
    <w:rsid w:val="001D6CFF"/>
    <w:rsid w:val="001F2570"/>
    <w:rsid w:val="001F64EC"/>
    <w:rsid w:val="0020560B"/>
    <w:rsid w:val="00205911"/>
    <w:rsid w:val="00205AB0"/>
    <w:rsid w:val="00232EB1"/>
    <w:rsid w:val="00240948"/>
    <w:rsid w:val="002740F7"/>
    <w:rsid w:val="002A6484"/>
    <w:rsid w:val="002D2A18"/>
    <w:rsid w:val="002F1954"/>
    <w:rsid w:val="00302131"/>
    <w:rsid w:val="003043A6"/>
    <w:rsid w:val="00306E3B"/>
    <w:rsid w:val="00312621"/>
    <w:rsid w:val="003217D5"/>
    <w:rsid w:val="003219EC"/>
    <w:rsid w:val="003466E4"/>
    <w:rsid w:val="003868D1"/>
    <w:rsid w:val="003D433F"/>
    <w:rsid w:val="00417DEB"/>
    <w:rsid w:val="0047440B"/>
    <w:rsid w:val="00492CE8"/>
    <w:rsid w:val="004F1837"/>
    <w:rsid w:val="004F5263"/>
    <w:rsid w:val="00543CF2"/>
    <w:rsid w:val="005845B5"/>
    <w:rsid w:val="005A1CB4"/>
    <w:rsid w:val="005E27FB"/>
    <w:rsid w:val="00651F5D"/>
    <w:rsid w:val="00652630"/>
    <w:rsid w:val="006A2F5F"/>
    <w:rsid w:val="006D053A"/>
    <w:rsid w:val="006F7A78"/>
    <w:rsid w:val="00746FD4"/>
    <w:rsid w:val="00772D2D"/>
    <w:rsid w:val="00781E0F"/>
    <w:rsid w:val="007C7C8F"/>
    <w:rsid w:val="0085471B"/>
    <w:rsid w:val="008550AE"/>
    <w:rsid w:val="00873B28"/>
    <w:rsid w:val="00895813"/>
    <w:rsid w:val="008A641C"/>
    <w:rsid w:val="008D0A7C"/>
    <w:rsid w:val="00916F9E"/>
    <w:rsid w:val="0092387E"/>
    <w:rsid w:val="00962555"/>
    <w:rsid w:val="009E78B8"/>
    <w:rsid w:val="00A21873"/>
    <w:rsid w:val="00A44022"/>
    <w:rsid w:val="00A5138E"/>
    <w:rsid w:val="00A55018"/>
    <w:rsid w:val="00A608B3"/>
    <w:rsid w:val="00A9577B"/>
    <w:rsid w:val="00AC057E"/>
    <w:rsid w:val="00AF73C8"/>
    <w:rsid w:val="00B142DC"/>
    <w:rsid w:val="00B23899"/>
    <w:rsid w:val="00B574AE"/>
    <w:rsid w:val="00BB375C"/>
    <w:rsid w:val="00BC3600"/>
    <w:rsid w:val="00BD659A"/>
    <w:rsid w:val="00BE68E3"/>
    <w:rsid w:val="00BF04D0"/>
    <w:rsid w:val="00C36A22"/>
    <w:rsid w:val="00CC3210"/>
    <w:rsid w:val="00CF0D26"/>
    <w:rsid w:val="00CF5C7B"/>
    <w:rsid w:val="00DA2CE9"/>
    <w:rsid w:val="00DA2D51"/>
    <w:rsid w:val="00DA7F11"/>
    <w:rsid w:val="00DD4300"/>
    <w:rsid w:val="00DF09FC"/>
    <w:rsid w:val="00E276D1"/>
    <w:rsid w:val="00E6524D"/>
    <w:rsid w:val="00E736B4"/>
    <w:rsid w:val="00EA1EC4"/>
    <w:rsid w:val="00EB64B9"/>
    <w:rsid w:val="00EC75B9"/>
    <w:rsid w:val="00EF46DF"/>
    <w:rsid w:val="00F073C5"/>
    <w:rsid w:val="00F56C08"/>
    <w:rsid w:val="00F8310F"/>
    <w:rsid w:val="00FD78E6"/>
    <w:rsid w:val="00FE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74F798D"/>
  <w15:docId w15:val="{56241F10-42B4-45D6-8714-8CB3E173E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64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4EC"/>
  </w:style>
  <w:style w:type="paragraph" w:styleId="Footer">
    <w:name w:val="footer"/>
    <w:basedOn w:val="Normal"/>
    <w:link w:val="FooterChar"/>
    <w:uiPriority w:val="99"/>
    <w:unhideWhenUsed/>
    <w:rsid w:val="001F64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4EC"/>
  </w:style>
  <w:style w:type="paragraph" w:styleId="BalloonText">
    <w:name w:val="Balloon Text"/>
    <w:basedOn w:val="Normal"/>
    <w:link w:val="BalloonTextChar"/>
    <w:uiPriority w:val="99"/>
    <w:semiHidden/>
    <w:unhideWhenUsed/>
    <w:rsid w:val="007C7C8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C8F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C360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84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72D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2D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2D2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D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D2D"/>
    <w:rPr>
      <w:b/>
      <w:bCs/>
      <w:sz w:val="20"/>
      <w:szCs w:val="20"/>
    </w:rPr>
  </w:style>
  <w:style w:type="paragraph" w:customStyle="1" w:styleId="elementtoproof">
    <w:name w:val="elementtoproof"/>
    <w:basedOn w:val="Normal"/>
    <w:rsid w:val="00962555"/>
    <w:pPr>
      <w:spacing w:after="0" w:line="240" w:lineRule="auto"/>
    </w:pPr>
    <w:rPr>
      <w:rFonts w:ascii="Calibri" w:eastAsiaTheme="minorEastAsia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2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100996a-4282-4ec1-8b79-32ea88c90ee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3FE8C574F6F64D8445AB8228288223" ma:contentTypeVersion="19" ma:contentTypeDescription="Create a new document." ma:contentTypeScope="" ma:versionID="70cb041acaf68538a5a222470f9e1945">
  <xsd:schema xmlns:xsd="http://www.w3.org/2001/XMLSchema" xmlns:xs="http://www.w3.org/2001/XMLSchema" xmlns:p="http://schemas.microsoft.com/office/2006/metadata/properties" xmlns:ns3="b100996a-4282-4ec1-8b79-32ea88c90eed" xmlns:ns4="26b384b6-6ab6-49f9-bd6f-fbbc45a75063" targetNamespace="http://schemas.microsoft.com/office/2006/metadata/properties" ma:root="true" ma:fieldsID="702f045607940bd39a52510745776774" ns3:_="" ns4:_="">
    <xsd:import namespace="b100996a-4282-4ec1-8b79-32ea88c90eed"/>
    <xsd:import namespace="26b384b6-6ab6-49f9-bd6f-fbbc45a750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0996a-4282-4ec1-8b79-32ea88c9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b384b6-6ab6-49f9-bd6f-fbbc45a7506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A3DB5-54BD-4620-98FC-593B794279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087CF7-A0D8-48E1-B649-C5922C78C91A}">
  <ds:schemaRefs>
    <ds:schemaRef ds:uri="http://schemas.microsoft.com/office/infopath/2007/PartnerControls"/>
    <ds:schemaRef ds:uri="http://purl.org/dc/elements/1.1/"/>
    <ds:schemaRef ds:uri="b100996a-4282-4ec1-8b79-32ea88c90eed"/>
    <ds:schemaRef ds:uri="http://www.w3.org/XML/1998/namespace"/>
    <ds:schemaRef ds:uri="http://schemas.microsoft.com/office/2006/metadata/properties"/>
    <ds:schemaRef ds:uri="26b384b6-6ab6-49f9-bd6f-fbbc45a75063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C4AD3F1-ACB3-4C73-A21C-22BB743DC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00996a-4282-4ec1-8b79-32ea88c90eed"/>
    <ds:schemaRef ds:uri="26b384b6-6ab6-49f9-bd6f-fbbc45a750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10A9EF-868A-4AB7-8EE6-5D44E600A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1856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Cherry Tree Primary School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Megan Ghouse</dc:creator>
  <cp:lastModifiedBy>Lauren Barlow</cp:lastModifiedBy>
  <cp:revision>2</cp:revision>
  <cp:lastPrinted>2018-09-07T07:31:00Z</cp:lastPrinted>
  <dcterms:created xsi:type="dcterms:W3CDTF">2025-10-03T15:41:00Z</dcterms:created>
  <dcterms:modified xsi:type="dcterms:W3CDTF">2025-10-03T15:41:00Z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0x010100793FE8C574F6F64D8445AB8228288223</vt:lpwstr>
  </property>
</Properties>
</file>