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EF7" w:rsidRDefault="009A23DB" w:rsidP="00074EF7">
      <w:pPr>
        <w:jc w:val="center"/>
        <w:rPr>
          <w:b/>
        </w:rPr>
      </w:pPr>
      <w:r>
        <w:rPr>
          <w:b/>
        </w:rPr>
        <w:t>Cherry Tree</w:t>
      </w:r>
      <w:r w:rsidR="00074EF7">
        <w:rPr>
          <w:b/>
        </w:rPr>
        <w:t xml:space="preserve"> Reading Long Term Plan</w:t>
      </w:r>
    </w:p>
    <w:p w:rsidR="00074EF7" w:rsidRDefault="00074EF7" w:rsidP="00074EF7">
      <w:pPr>
        <w:jc w:val="center"/>
      </w:pPr>
      <w:r>
        <w:t>Weekly Structure:</w:t>
      </w:r>
    </w:p>
    <w:tbl>
      <w:tblPr>
        <w:tblStyle w:val="TableGrid"/>
        <w:tblW w:w="0" w:type="auto"/>
        <w:tblLook w:val="04A0" w:firstRow="1" w:lastRow="0" w:firstColumn="1" w:lastColumn="0" w:noHBand="0" w:noVBand="1"/>
      </w:tblPr>
      <w:tblGrid>
        <w:gridCol w:w="1584"/>
        <w:gridCol w:w="2718"/>
        <w:gridCol w:w="2718"/>
        <w:gridCol w:w="2718"/>
        <w:gridCol w:w="2718"/>
        <w:gridCol w:w="2718"/>
      </w:tblGrid>
      <w:tr w:rsidR="00074EF7" w:rsidRPr="00DF2C3C" w:rsidTr="0076345B">
        <w:tc>
          <w:tcPr>
            <w:tcW w:w="1584" w:type="dxa"/>
          </w:tcPr>
          <w:p w:rsidR="00074EF7" w:rsidRPr="00DF2C3C" w:rsidRDefault="00074EF7" w:rsidP="0076345B">
            <w:pPr>
              <w:rPr>
                <w:sz w:val="18"/>
              </w:rPr>
            </w:pPr>
          </w:p>
        </w:tc>
        <w:tc>
          <w:tcPr>
            <w:tcW w:w="2718" w:type="dxa"/>
          </w:tcPr>
          <w:p w:rsidR="00074EF7" w:rsidRPr="00DF2C3C" w:rsidRDefault="00074EF7" w:rsidP="0076345B">
            <w:pPr>
              <w:rPr>
                <w:sz w:val="18"/>
              </w:rPr>
            </w:pPr>
            <w:r w:rsidRPr="00DF2C3C">
              <w:rPr>
                <w:sz w:val="18"/>
              </w:rPr>
              <w:t>Mon</w:t>
            </w:r>
          </w:p>
        </w:tc>
        <w:tc>
          <w:tcPr>
            <w:tcW w:w="2718" w:type="dxa"/>
          </w:tcPr>
          <w:p w:rsidR="00074EF7" w:rsidRPr="00DF2C3C" w:rsidRDefault="00074EF7" w:rsidP="0076345B">
            <w:pPr>
              <w:rPr>
                <w:sz w:val="18"/>
              </w:rPr>
            </w:pPr>
            <w:r w:rsidRPr="00DF2C3C">
              <w:rPr>
                <w:sz w:val="18"/>
              </w:rPr>
              <w:t>Tues</w:t>
            </w:r>
          </w:p>
        </w:tc>
        <w:tc>
          <w:tcPr>
            <w:tcW w:w="2718" w:type="dxa"/>
          </w:tcPr>
          <w:p w:rsidR="00074EF7" w:rsidRPr="00DF2C3C" w:rsidRDefault="00074EF7" w:rsidP="0076345B">
            <w:pPr>
              <w:rPr>
                <w:sz w:val="18"/>
              </w:rPr>
            </w:pPr>
            <w:r w:rsidRPr="00DF2C3C">
              <w:rPr>
                <w:sz w:val="18"/>
              </w:rPr>
              <w:t>Weds</w:t>
            </w:r>
          </w:p>
        </w:tc>
        <w:tc>
          <w:tcPr>
            <w:tcW w:w="2718" w:type="dxa"/>
          </w:tcPr>
          <w:p w:rsidR="00074EF7" w:rsidRPr="00DF2C3C" w:rsidRDefault="00074EF7" w:rsidP="0076345B">
            <w:pPr>
              <w:rPr>
                <w:sz w:val="18"/>
              </w:rPr>
            </w:pPr>
            <w:r w:rsidRPr="00DF2C3C">
              <w:rPr>
                <w:sz w:val="18"/>
              </w:rPr>
              <w:t>Thurs</w:t>
            </w:r>
          </w:p>
        </w:tc>
        <w:tc>
          <w:tcPr>
            <w:tcW w:w="2718" w:type="dxa"/>
          </w:tcPr>
          <w:p w:rsidR="00074EF7" w:rsidRPr="00DF2C3C" w:rsidRDefault="00074EF7" w:rsidP="0076345B">
            <w:pPr>
              <w:rPr>
                <w:sz w:val="18"/>
              </w:rPr>
            </w:pPr>
            <w:r w:rsidRPr="00DF2C3C">
              <w:rPr>
                <w:sz w:val="18"/>
              </w:rPr>
              <w:t>Fri</w:t>
            </w:r>
          </w:p>
        </w:tc>
      </w:tr>
      <w:tr w:rsidR="00074EF7" w:rsidRPr="00DF2C3C" w:rsidTr="0076345B">
        <w:tc>
          <w:tcPr>
            <w:tcW w:w="1584" w:type="dxa"/>
          </w:tcPr>
          <w:p w:rsidR="00074EF7" w:rsidRPr="00DF2C3C" w:rsidRDefault="00074EF7" w:rsidP="0076345B">
            <w:pPr>
              <w:rPr>
                <w:sz w:val="18"/>
              </w:rPr>
            </w:pPr>
            <w:r w:rsidRPr="00DF2C3C">
              <w:rPr>
                <w:sz w:val="18"/>
              </w:rPr>
              <w:t>Whole class reading</w:t>
            </w:r>
          </w:p>
        </w:tc>
        <w:tc>
          <w:tcPr>
            <w:tcW w:w="13590" w:type="dxa"/>
            <w:gridSpan w:val="5"/>
          </w:tcPr>
          <w:p w:rsidR="00074EF7" w:rsidRDefault="00074EF7" w:rsidP="0076345B">
            <w:pPr>
              <w:jc w:val="center"/>
              <w:rPr>
                <w:sz w:val="18"/>
              </w:rPr>
            </w:pPr>
            <w:r w:rsidRPr="00DF2C3C">
              <w:rPr>
                <w:sz w:val="18"/>
              </w:rPr>
              <w:t xml:space="preserve">Reading opportunities </w:t>
            </w:r>
            <w:r>
              <w:rPr>
                <w:sz w:val="18"/>
              </w:rPr>
              <w:t>Tues-Thurs</w:t>
            </w:r>
            <w:r w:rsidRPr="00DF2C3C">
              <w:rPr>
                <w:sz w:val="18"/>
              </w:rPr>
              <w:t xml:space="preserve"> as part of whole </w:t>
            </w:r>
            <w:proofErr w:type="gramStart"/>
            <w:r w:rsidRPr="00DF2C3C">
              <w:rPr>
                <w:sz w:val="18"/>
              </w:rPr>
              <w:t>class reading</w:t>
            </w:r>
            <w:r>
              <w:rPr>
                <w:sz w:val="18"/>
              </w:rPr>
              <w:t xml:space="preserve"> comprehension lessons</w:t>
            </w:r>
            <w:proofErr w:type="gramEnd"/>
            <w:r w:rsidRPr="00DF2C3C">
              <w:rPr>
                <w:sz w:val="18"/>
              </w:rPr>
              <w:t xml:space="preserve">. </w:t>
            </w:r>
          </w:p>
          <w:p w:rsidR="00074EF7" w:rsidRPr="00DF2C3C" w:rsidRDefault="00074EF7" w:rsidP="0076345B">
            <w:pPr>
              <w:jc w:val="center"/>
              <w:rPr>
                <w:sz w:val="18"/>
              </w:rPr>
            </w:pPr>
            <w:r w:rsidRPr="00DF2C3C">
              <w:rPr>
                <w:sz w:val="18"/>
              </w:rPr>
              <w:t xml:space="preserve">Every child should read once per week and have this logged </w:t>
            </w:r>
            <w:r>
              <w:rPr>
                <w:sz w:val="18"/>
              </w:rPr>
              <w:t xml:space="preserve">one Learning with Parents. Lowest 20% children </w:t>
            </w:r>
            <w:proofErr w:type="gramStart"/>
            <w:r>
              <w:rPr>
                <w:sz w:val="18"/>
              </w:rPr>
              <w:t>should be read 3x per week by an adult and logged on Learning with parents</w:t>
            </w:r>
            <w:proofErr w:type="gramEnd"/>
            <w:r>
              <w:rPr>
                <w:sz w:val="18"/>
              </w:rPr>
              <w:t>. Please see ‘How to read with children’ document for</w:t>
            </w:r>
            <w:r w:rsidRPr="00DF2C3C">
              <w:rPr>
                <w:sz w:val="18"/>
              </w:rPr>
              <w:t xml:space="preserve"> </w:t>
            </w:r>
            <w:r>
              <w:rPr>
                <w:sz w:val="18"/>
              </w:rPr>
              <w:t>guidance.</w:t>
            </w:r>
          </w:p>
          <w:p w:rsidR="00074EF7" w:rsidRPr="00DF2C3C" w:rsidRDefault="00074EF7" w:rsidP="0076345B">
            <w:pPr>
              <w:jc w:val="center"/>
              <w:rPr>
                <w:sz w:val="18"/>
              </w:rPr>
            </w:pPr>
            <w:r w:rsidRPr="00DF2C3C">
              <w:rPr>
                <w:sz w:val="18"/>
              </w:rPr>
              <w:t xml:space="preserve">Daily reading of the class </w:t>
            </w:r>
            <w:r>
              <w:rPr>
                <w:sz w:val="18"/>
              </w:rPr>
              <w:t xml:space="preserve">core </w:t>
            </w:r>
            <w:r w:rsidRPr="00DF2C3C">
              <w:rPr>
                <w:sz w:val="18"/>
              </w:rPr>
              <w:t>text by the teacher (expert reader modelling and allowing pure enjoyment)</w:t>
            </w:r>
            <w:r>
              <w:rPr>
                <w:sz w:val="18"/>
              </w:rPr>
              <w:t>.</w:t>
            </w:r>
          </w:p>
          <w:p w:rsidR="00074EF7" w:rsidRDefault="00074EF7" w:rsidP="0076345B">
            <w:pPr>
              <w:jc w:val="center"/>
              <w:rPr>
                <w:sz w:val="18"/>
              </w:rPr>
            </w:pPr>
            <w:proofErr w:type="gramStart"/>
            <w:r w:rsidRPr="00DF2C3C">
              <w:rPr>
                <w:sz w:val="18"/>
              </w:rPr>
              <w:t>Cross curricular</w:t>
            </w:r>
            <w:proofErr w:type="gramEnd"/>
            <w:r w:rsidRPr="00DF2C3C">
              <w:rPr>
                <w:sz w:val="18"/>
              </w:rPr>
              <w:t xml:space="preserve"> reading opportunities</w:t>
            </w:r>
            <w:r>
              <w:rPr>
                <w:sz w:val="18"/>
              </w:rPr>
              <w:t>.</w:t>
            </w:r>
          </w:p>
          <w:p w:rsidR="00074EF7" w:rsidRPr="00DF2C3C" w:rsidRDefault="00074EF7" w:rsidP="0076345B">
            <w:pPr>
              <w:jc w:val="center"/>
              <w:rPr>
                <w:sz w:val="18"/>
              </w:rPr>
            </w:pPr>
            <w:r>
              <w:rPr>
                <w:sz w:val="18"/>
              </w:rPr>
              <w:t>Monday reading for pleasure session.</w:t>
            </w:r>
          </w:p>
        </w:tc>
      </w:tr>
      <w:tr w:rsidR="00074EF7" w:rsidRPr="00DF2C3C" w:rsidTr="0076345B">
        <w:tc>
          <w:tcPr>
            <w:tcW w:w="1584" w:type="dxa"/>
          </w:tcPr>
          <w:p w:rsidR="00074EF7" w:rsidRPr="00DF2C3C" w:rsidRDefault="00074EF7" w:rsidP="0076345B">
            <w:pPr>
              <w:rPr>
                <w:sz w:val="18"/>
              </w:rPr>
            </w:pPr>
            <w:r w:rsidRPr="00DF2C3C">
              <w:rPr>
                <w:sz w:val="18"/>
              </w:rPr>
              <w:t>Text selection/focus</w:t>
            </w:r>
          </w:p>
        </w:tc>
        <w:tc>
          <w:tcPr>
            <w:tcW w:w="2718" w:type="dxa"/>
          </w:tcPr>
          <w:p w:rsidR="00074EF7" w:rsidRPr="00DF2C3C" w:rsidRDefault="00074EF7" w:rsidP="0076345B">
            <w:pPr>
              <w:rPr>
                <w:sz w:val="18"/>
              </w:rPr>
            </w:pPr>
            <w:r>
              <w:rPr>
                <w:sz w:val="18"/>
              </w:rPr>
              <w:t>Reading for Pleasure</w:t>
            </w:r>
          </w:p>
          <w:p w:rsidR="00074EF7" w:rsidRPr="00DF2C3C" w:rsidRDefault="00074EF7" w:rsidP="0076345B">
            <w:pPr>
              <w:rPr>
                <w:sz w:val="18"/>
              </w:rPr>
            </w:pPr>
            <w:r>
              <w:rPr>
                <w:sz w:val="18"/>
              </w:rPr>
              <w:t>30 minutes</w:t>
            </w:r>
          </w:p>
        </w:tc>
        <w:tc>
          <w:tcPr>
            <w:tcW w:w="8154" w:type="dxa"/>
            <w:gridSpan w:val="3"/>
          </w:tcPr>
          <w:p w:rsidR="00074EF7" w:rsidRPr="00DF2C3C" w:rsidRDefault="00074EF7" w:rsidP="0076345B">
            <w:pPr>
              <w:rPr>
                <w:sz w:val="18"/>
              </w:rPr>
            </w:pPr>
            <w:r w:rsidRPr="00DF2C3C">
              <w:rPr>
                <w:sz w:val="18"/>
              </w:rPr>
              <w:t>Related texts (related in theme to topic/core text/key event in time)</w:t>
            </w:r>
          </w:p>
          <w:p w:rsidR="00074EF7" w:rsidRPr="00DF2C3C" w:rsidRDefault="00074EF7" w:rsidP="0076345B">
            <w:pPr>
              <w:rPr>
                <w:sz w:val="18"/>
              </w:rPr>
            </w:pPr>
            <w:r w:rsidRPr="00DF2C3C">
              <w:rPr>
                <w:sz w:val="18"/>
              </w:rPr>
              <w:t>Tues-Thurs same them</w:t>
            </w:r>
            <w:r>
              <w:rPr>
                <w:sz w:val="18"/>
              </w:rPr>
              <w:t>e each week but different texts using Ashley Booth reading curriculum.</w:t>
            </w:r>
          </w:p>
          <w:p w:rsidR="00074EF7" w:rsidRPr="00DF2C3C" w:rsidRDefault="00074EF7" w:rsidP="0076345B">
            <w:pPr>
              <w:rPr>
                <w:sz w:val="18"/>
              </w:rPr>
            </w:pPr>
            <w:r w:rsidRPr="00DF2C3C">
              <w:rPr>
                <w:sz w:val="18"/>
              </w:rPr>
              <w:t>Across half term, wide range of fiction, non-fiction, poetry and songs.</w:t>
            </w:r>
            <w:r>
              <w:rPr>
                <w:sz w:val="18"/>
              </w:rPr>
              <w:t xml:space="preserve"> – 45 minutes</w:t>
            </w:r>
          </w:p>
        </w:tc>
        <w:tc>
          <w:tcPr>
            <w:tcW w:w="2718" w:type="dxa"/>
          </w:tcPr>
          <w:p w:rsidR="00074EF7" w:rsidRDefault="00074EF7" w:rsidP="0076345B">
            <w:pPr>
              <w:rPr>
                <w:sz w:val="18"/>
              </w:rPr>
            </w:pPr>
            <w:r w:rsidRPr="00DF2C3C">
              <w:rPr>
                <w:sz w:val="18"/>
              </w:rPr>
              <w:t>Class core text</w:t>
            </w:r>
          </w:p>
          <w:p w:rsidR="00074EF7" w:rsidRPr="00DF2C3C" w:rsidRDefault="005362C9" w:rsidP="0076345B">
            <w:pPr>
              <w:rPr>
                <w:sz w:val="18"/>
              </w:rPr>
            </w:pPr>
            <w:r>
              <w:rPr>
                <w:sz w:val="18"/>
              </w:rPr>
              <w:t>45</w:t>
            </w:r>
            <w:r w:rsidR="00074EF7">
              <w:rPr>
                <w:sz w:val="18"/>
              </w:rPr>
              <w:t xml:space="preserve"> minutes</w:t>
            </w:r>
          </w:p>
        </w:tc>
      </w:tr>
      <w:tr w:rsidR="00074EF7" w:rsidRPr="00DF2C3C" w:rsidTr="0076345B">
        <w:tc>
          <w:tcPr>
            <w:tcW w:w="1584" w:type="dxa"/>
          </w:tcPr>
          <w:p w:rsidR="00074EF7" w:rsidRPr="00DF2C3C" w:rsidRDefault="00074EF7" w:rsidP="0076345B">
            <w:pPr>
              <w:rPr>
                <w:sz w:val="18"/>
              </w:rPr>
            </w:pPr>
            <w:r w:rsidRPr="00DF2C3C">
              <w:rPr>
                <w:sz w:val="18"/>
              </w:rPr>
              <w:t>Whole class reading</w:t>
            </w:r>
            <w:r>
              <w:rPr>
                <w:sz w:val="18"/>
              </w:rPr>
              <w:t xml:space="preserve"> overview</w:t>
            </w:r>
          </w:p>
        </w:tc>
        <w:tc>
          <w:tcPr>
            <w:tcW w:w="2718" w:type="dxa"/>
          </w:tcPr>
          <w:p w:rsidR="00074EF7" w:rsidRPr="00DF2C3C" w:rsidRDefault="00074EF7" w:rsidP="0076345B">
            <w:pPr>
              <w:rPr>
                <w:sz w:val="18"/>
              </w:rPr>
            </w:pPr>
          </w:p>
          <w:p w:rsidR="00074EF7" w:rsidRPr="00DF2C3C" w:rsidRDefault="00074EF7" w:rsidP="0076345B">
            <w:pPr>
              <w:rPr>
                <w:sz w:val="18"/>
              </w:rPr>
            </w:pPr>
          </w:p>
        </w:tc>
        <w:tc>
          <w:tcPr>
            <w:tcW w:w="2718" w:type="dxa"/>
          </w:tcPr>
          <w:p w:rsidR="00074EF7" w:rsidRPr="00DF2C3C" w:rsidRDefault="00074EF7" w:rsidP="0076345B">
            <w:pPr>
              <w:rPr>
                <w:bCs/>
                <w:sz w:val="18"/>
              </w:rPr>
            </w:pPr>
            <w:r w:rsidRPr="00DF2C3C">
              <w:rPr>
                <w:b/>
                <w:bCs/>
                <w:sz w:val="18"/>
              </w:rPr>
              <w:t>Linked/themed texts.</w:t>
            </w:r>
            <w:r w:rsidRPr="00DF2C3C">
              <w:rPr>
                <w:bCs/>
                <w:sz w:val="18"/>
              </w:rPr>
              <w:t xml:space="preserve"> Tues, Weds and Thurs a new text each day with a theme. </w:t>
            </w:r>
            <w:r>
              <w:rPr>
                <w:bCs/>
                <w:sz w:val="18"/>
              </w:rPr>
              <w:t>Related to the Ashley Booth reading curriculum.</w:t>
            </w:r>
            <w:r w:rsidRPr="00DF2C3C">
              <w:rPr>
                <w:bCs/>
                <w:sz w:val="18"/>
              </w:rPr>
              <w:t xml:space="preserve"> </w:t>
            </w:r>
          </w:p>
          <w:p w:rsidR="00074EF7" w:rsidRPr="00DF2C3C" w:rsidRDefault="00074EF7" w:rsidP="0076345B">
            <w:pPr>
              <w:rPr>
                <w:bCs/>
                <w:sz w:val="18"/>
              </w:rPr>
            </w:pPr>
          </w:p>
          <w:p w:rsidR="00074EF7" w:rsidRPr="00DF2C3C" w:rsidRDefault="00074EF7" w:rsidP="0076345B">
            <w:pPr>
              <w:rPr>
                <w:bCs/>
                <w:sz w:val="18"/>
              </w:rPr>
            </w:pPr>
            <w:r w:rsidRPr="00DF2C3C">
              <w:rPr>
                <w:bCs/>
                <w:sz w:val="18"/>
              </w:rPr>
              <w:t xml:space="preserve">Class to read together using the strategies above to </w:t>
            </w:r>
            <w:r w:rsidRPr="00DF2C3C">
              <w:rPr>
                <w:b/>
                <w:bCs/>
                <w:sz w:val="18"/>
              </w:rPr>
              <w:t xml:space="preserve">teach reading aloud. </w:t>
            </w:r>
            <w:r w:rsidRPr="00DF2C3C">
              <w:rPr>
                <w:bCs/>
                <w:sz w:val="18"/>
              </w:rPr>
              <w:t>All children to read at least once during the Tues-Thurs lessons (dairy stamped).</w:t>
            </w:r>
          </w:p>
          <w:p w:rsidR="00074EF7" w:rsidRPr="00DF2C3C" w:rsidRDefault="00074EF7" w:rsidP="0076345B">
            <w:pPr>
              <w:rPr>
                <w:bCs/>
                <w:sz w:val="18"/>
              </w:rPr>
            </w:pPr>
          </w:p>
          <w:p w:rsidR="00074EF7" w:rsidRPr="00DF2C3C" w:rsidRDefault="00074EF7" w:rsidP="0076345B">
            <w:pPr>
              <w:rPr>
                <w:sz w:val="18"/>
              </w:rPr>
            </w:pPr>
            <w:r w:rsidRPr="00DF2C3C">
              <w:rPr>
                <w:sz w:val="18"/>
              </w:rPr>
              <w:t xml:space="preserve">Question focus on </w:t>
            </w:r>
            <w:r w:rsidRPr="00DF2C3C">
              <w:rPr>
                <w:b/>
                <w:sz w:val="18"/>
              </w:rPr>
              <w:t xml:space="preserve">inference </w:t>
            </w:r>
            <w:r w:rsidRPr="00DF2C3C">
              <w:rPr>
                <w:sz w:val="18"/>
              </w:rPr>
              <w:t xml:space="preserve">and </w:t>
            </w:r>
            <w:r w:rsidRPr="00DF2C3C">
              <w:rPr>
                <w:b/>
                <w:sz w:val="18"/>
              </w:rPr>
              <w:t xml:space="preserve">retrieval </w:t>
            </w:r>
            <w:r w:rsidRPr="00DF2C3C">
              <w:rPr>
                <w:sz w:val="18"/>
              </w:rPr>
              <w:t xml:space="preserve">provided in a variety of styles. </w:t>
            </w:r>
          </w:p>
          <w:p w:rsidR="00074EF7" w:rsidRPr="00DF2C3C" w:rsidRDefault="00074EF7" w:rsidP="0076345B">
            <w:pPr>
              <w:rPr>
                <w:b/>
                <w:sz w:val="18"/>
              </w:rPr>
            </w:pPr>
            <w:r w:rsidRPr="00DF2C3C">
              <w:rPr>
                <w:sz w:val="18"/>
              </w:rPr>
              <w:t>QQ – quick quiz for recall and retrieval.</w:t>
            </w:r>
            <w:r w:rsidRPr="00DF2C3C">
              <w:rPr>
                <w:sz w:val="18"/>
              </w:rPr>
              <w:br/>
              <w:t>IT – individual thinking (in silence).</w:t>
            </w:r>
            <w:r w:rsidRPr="00DF2C3C">
              <w:rPr>
                <w:sz w:val="18"/>
              </w:rPr>
              <w:br/>
              <w:t>PT – partner talk (rich discussion not recorded in books</w:t>
            </w:r>
            <w:proofErr w:type="gramStart"/>
            <w:r w:rsidRPr="00DF2C3C">
              <w:rPr>
                <w:sz w:val="18"/>
              </w:rPr>
              <w:t>)</w:t>
            </w:r>
            <w:proofErr w:type="gramEnd"/>
            <w:r w:rsidRPr="00DF2C3C">
              <w:rPr>
                <w:sz w:val="18"/>
              </w:rPr>
              <w:br/>
              <w:t xml:space="preserve">SW – solo work: one main activity recorded in books. (Create a quiz, mood graph, three-mark question, compare and contrast, draw the setting, </w:t>
            </w:r>
            <w:proofErr w:type="spellStart"/>
            <w:r w:rsidRPr="00DF2C3C">
              <w:rPr>
                <w:sz w:val="18"/>
              </w:rPr>
              <w:t>etc</w:t>
            </w:r>
            <w:proofErr w:type="spellEnd"/>
            <w:r w:rsidRPr="00DF2C3C">
              <w:rPr>
                <w:sz w:val="18"/>
              </w:rPr>
              <w:t>).</w:t>
            </w:r>
          </w:p>
        </w:tc>
        <w:tc>
          <w:tcPr>
            <w:tcW w:w="2718" w:type="dxa"/>
          </w:tcPr>
          <w:p w:rsidR="00074EF7" w:rsidRPr="00DF2C3C" w:rsidRDefault="00074EF7" w:rsidP="0076345B">
            <w:pPr>
              <w:rPr>
                <w:bCs/>
                <w:sz w:val="18"/>
              </w:rPr>
            </w:pPr>
            <w:r w:rsidRPr="00DF2C3C">
              <w:rPr>
                <w:b/>
                <w:bCs/>
                <w:sz w:val="18"/>
              </w:rPr>
              <w:t>Linked/themed texts.</w:t>
            </w:r>
            <w:r>
              <w:rPr>
                <w:bCs/>
                <w:sz w:val="18"/>
              </w:rPr>
              <w:t xml:space="preserve"> </w:t>
            </w:r>
            <w:r w:rsidRPr="00DF2C3C">
              <w:rPr>
                <w:bCs/>
                <w:sz w:val="18"/>
              </w:rPr>
              <w:t xml:space="preserve">Tues, Weds and Thurs a new text each day with a theme. </w:t>
            </w:r>
            <w:r>
              <w:rPr>
                <w:bCs/>
                <w:sz w:val="18"/>
              </w:rPr>
              <w:t>Related to the Ashley Booth reading curriculum.</w:t>
            </w:r>
          </w:p>
          <w:p w:rsidR="00074EF7" w:rsidRPr="00DF2C3C" w:rsidRDefault="00074EF7" w:rsidP="0076345B">
            <w:pPr>
              <w:rPr>
                <w:bCs/>
                <w:sz w:val="18"/>
              </w:rPr>
            </w:pPr>
          </w:p>
          <w:p w:rsidR="00074EF7" w:rsidRPr="00DF2C3C" w:rsidRDefault="00074EF7" w:rsidP="0076345B">
            <w:pPr>
              <w:rPr>
                <w:bCs/>
                <w:sz w:val="18"/>
              </w:rPr>
            </w:pPr>
            <w:r w:rsidRPr="00DF2C3C">
              <w:rPr>
                <w:bCs/>
                <w:sz w:val="18"/>
              </w:rPr>
              <w:t xml:space="preserve">Class to read together using the strategies above to </w:t>
            </w:r>
            <w:r w:rsidRPr="00DF2C3C">
              <w:rPr>
                <w:b/>
                <w:bCs/>
                <w:sz w:val="18"/>
              </w:rPr>
              <w:t xml:space="preserve">teach reading aloud. </w:t>
            </w:r>
            <w:r w:rsidRPr="00DF2C3C">
              <w:rPr>
                <w:bCs/>
                <w:sz w:val="18"/>
              </w:rPr>
              <w:t>All children to read at least once during the Tues-Thurs lessons (dairy stamped).</w:t>
            </w:r>
          </w:p>
          <w:p w:rsidR="00074EF7" w:rsidRPr="00DF2C3C" w:rsidRDefault="00074EF7" w:rsidP="0076345B">
            <w:pPr>
              <w:rPr>
                <w:bCs/>
                <w:sz w:val="18"/>
              </w:rPr>
            </w:pPr>
          </w:p>
          <w:p w:rsidR="00074EF7" w:rsidRPr="00DF2C3C" w:rsidRDefault="00074EF7" w:rsidP="0076345B">
            <w:pPr>
              <w:rPr>
                <w:sz w:val="18"/>
              </w:rPr>
            </w:pPr>
            <w:r w:rsidRPr="00DF2C3C">
              <w:rPr>
                <w:sz w:val="18"/>
              </w:rPr>
              <w:t xml:space="preserve">Question focus on </w:t>
            </w:r>
            <w:r w:rsidRPr="00DF2C3C">
              <w:rPr>
                <w:b/>
                <w:sz w:val="18"/>
              </w:rPr>
              <w:t xml:space="preserve">inference </w:t>
            </w:r>
            <w:r w:rsidRPr="00DF2C3C">
              <w:rPr>
                <w:sz w:val="18"/>
              </w:rPr>
              <w:t xml:space="preserve">and </w:t>
            </w:r>
            <w:r w:rsidRPr="00DF2C3C">
              <w:rPr>
                <w:b/>
                <w:sz w:val="18"/>
              </w:rPr>
              <w:t xml:space="preserve">retrieval </w:t>
            </w:r>
            <w:r w:rsidRPr="00DF2C3C">
              <w:rPr>
                <w:sz w:val="18"/>
              </w:rPr>
              <w:t xml:space="preserve">provided in a variety of styles. </w:t>
            </w:r>
          </w:p>
          <w:p w:rsidR="00074EF7" w:rsidRPr="00DF2C3C" w:rsidRDefault="00074EF7" w:rsidP="0076345B">
            <w:pPr>
              <w:rPr>
                <w:sz w:val="18"/>
              </w:rPr>
            </w:pPr>
            <w:r w:rsidRPr="00DF2C3C">
              <w:rPr>
                <w:sz w:val="18"/>
              </w:rPr>
              <w:t>QQ – quick quiz for recall and retrieval.</w:t>
            </w:r>
            <w:r w:rsidRPr="00DF2C3C">
              <w:rPr>
                <w:sz w:val="18"/>
              </w:rPr>
              <w:br/>
              <w:t>IT – individual thinking (in silence).</w:t>
            </w:r>
            <w:r w:rsidRPr="00DF2C3C">
              <w:rPr>
                <w:sz w:val="18"/>
              </w:rPr>
              <w:br/>
              <w:t>PT – partner talk (rich discussion not recorded in books</w:t>
            </w:r>
            <w:proofErr w:type="gramStart"/>
            <w:r w:rsidRPr="00DF2C3C">
              <w:rPr>
                <w:sz w:val="18"/>
              </w:rPr>
              <w:t>)</w:t>
            </w:r>
            <w:proofErr w:type="gramEnd"/>
            <w:r w:rsidRPr="00DF2C3C">
              <w:rPr>
                <w:sz w:val="18"/>
              </w:rPr>
              <w:br/>
              <w:t>SW – solo work: one main activity recorded in books. (Create a</w:t>
            </w:r>
            <w:bookmarkStart w:id="0" w:name="_GoBack"/>
            <w:bookmarkEnd w:id="0"/>
            <w:r w:rsidRPr="00DF2C3C">
              <w:rPr>
                <w:sz w:val="18"/>
              </w:rPr>
              <w:t xml:space="preserve"> quiz, mood graph, three-mark question, compare and contrast, draw the setting, </w:t>
            </w:r>
            <w:proofErr w:type="spellStart"/>
            <w:r w:rsidRPr="00DF2C3C">
              <w:rPr>
                <w:sz w:val="18"/>
              </w:rPr>
              <w:t>etc</w:t>
            </w:r>
            <w:proofErr w:type="spellEnd"/>
            <w:r w:rsidRPr="00DF2C3C">
              <w:rPr>
                <w:sz w:val="18"/>
              </w:rPr>
              <w:t>).</w:t>
            </w:r>
          </w:p>
        </w:tc>
        <w:tc>
          <w:tcPr>
            <w:tcW w:w="2718" w:type="dxa"/>
          </w:tcPr>
          <w:p w:rsidR="00074EF7" w:rsidRPr="00DF2C3C" w:rsidRDefault="00074EF7" w:rsidP="0076345B">
            <w:pPr>
              <w:rPr>
                <w:bCs/>
                <w:sz w:val="18"/>
              </w:rPr>
            </w:pPr>
            <w:r w:rsidRPr="00DF2C3C">
              <w:rPr>
                <w:b/>
                <w:bCs/>
                <w:sz w:val="18"/>
              </w:rPr>
              <w:t>Linked/themed texts.</w:t>
            </w:r>
            <w:r w:rsidRPr="00DF2C3C">
              <w:rPr>
                <w:bCs/>
                <w:sz w:val="18"/>
              </w:rPr>
              <w:t xml:space="preserve"> Tues, Weds and Thurs a new text each day with a theme. </w:t>
            </w:r>
            <w:r>
              <w:rPr>
                <w:bCs/>
                <w:sz w:val="18"/>
              </w:rPr>
              <w:t>Related to the Ashley Booth reading curriculum.</w:t>
            </w:r>
          </w:p>
          <w:p w:rsidR="00074EF7" w:rsidRPr="00DF2C3C" w:rsidRDefault="00074EF7" w:rsidP="0076345B">
            <w:pPr>
              <w:rPr>
                <w:bCs/>
                <w:sz w:val="18"/>
              </w:rPr>
            </w:pPr>
          </w:p>
          <w:p w:rsidR="00074EF7" w:rsidRPr="00DF2C3C" w:rsidRDefault="00074EF7" w:rsidP="0076345B">
            <w:pPr>
              <w:rPr>
                <w:bCs/>
                <w:sz w:val="18"/>
              </w:rPr>
            </w:pPr>
            <w:r w:rsidRPr="00DF2C3C">
              <w:rPr>
                <w:bCs/>
                <w:sz w:val="18"/>
              </w:rPr>
              <w:t xml:space="preserve">Class to read together using the strategies above to </w:t>
            </w:r>
            <w:r w:rsidRPr="00DF2C3C">
              <w:rPr>
                <w:b/>
                <w:bCs/>
                <w:sz w:val="18"/>
              </w:rPr>
              <w:t xml:space="preserve">teach reading aloud. </w:t>
            </w:r>
            <w:r w:rsidRPr="00DF2C3C">
              <w:rPr>
                <w:bCs/>
                <w:sz w:val="18"/>
              </w:rPr>
              <w:t>All children to read at least once during the Tues-Thurs lessons (dairy stamped).</w:t>
            </w:r>
          </w:p>
          <w:p w:rsidR="00074EF7" w:rsidRPr="00DF2C3C" w:rsidRDefault="00074EF7" w:rsidP="0076345B">
            <w:pPr>
              <w:rPr>
                <w:bCs/>
                <w:sz w:val="18"/>
              </w:rPr>
            </w:pPr>
          </w:p>
          <w:p w:rsidR="00074EF7" w:rsidRPr="00DF2C3C" w:rsidRDefault="00074EF7" w:rsidP="0076345B">
            <w:pPr>
              <w:rPr>
                <w:sz w:val="18"/>
              </w:rPr>
            </w:pPr>
            <w:r w:rsidRPr="00DF2C3C">
              <w:rPr>
                <w:sz w:val="18"/>
              </w:rPr>
              <w:t xml:space="preserve">Question focus on </w:t>
            </w:r>
            <w:r w:rsidRPr="00DF2C3C">
              <w:rPr>
                <w:b/>
                <w:sz w:val="18"/>
              </w:rPr>
              <w:t xml:space="preserve">inference </w:t>
            </w:r>
            <w:r w:rsidRPr="00DF2C3C">
              <w:rPr>
                <w:sz w:val="18"/>
              </w:rPr>
              <w:t xml:space="preserve">and </w:t>
            </w:r>
            <w:r w:rsidRPr="00DF2C3C">
              <w:rPr>
                <w:b/>
                <w:sz w:val="18"/>
              </w:rPr>
              <w:t xml:space="preserve">retrieval </w:t>
            </w:r>
            <w:r w:rsidRPr="00DF2C3C">
              <w:rPr>
                <w:sz w:val="18"/>
              </w:rPr>
              <w:t xml:space="preserve">provided in a variety of styles. </w:t>
            </w:r>
          </w:p>
          <w:p w:rsidR="00074EF7" w:rsidRPr="00DF2C3C" w:rsidRDefault="00074EF7" w:rsidP="0076345B">
            <w:pPr>
              <w:rPr>
                <w:sz w:val="18"/>
              </w:rPr>
            </w:pPr>
            <w:r w:rsidRPr="00DF2C3C">
              <w:rPr>
                <w:sz w:val="18"/>
              </w:rPr>
              <w:t>QQ – quick quiz for recall and retrieval.</w:t>
            </w:r>
            <w:r w:rsidRPr="00DF2C3C">
              <w:rPr>
                <w:sz w:val="18"/>
              </w:rPr>
              <w:br/>
              <w:t>IT – individual thinking (in silence).</w:t>
            </w:r>
            <w:r w:rsidRPr="00DF2C3C">
              <w:rPr>
                <w:sz w:val="18"/>
              </w:rPr>
              <w:br/>
              <w:t>PT – partner talk (rich discussion not recorded in books</w:t>
            </w:r>
            <w:proofErr w:type="gramStart"/>
            <w:r w:rsidRPr="00DF2C3C">
              <w:rPr>
                <w:sz w:val="18"/>
              </w:rPr>
              <w:t>)</w:t>
            </w:r>
            <w:proofErr w:type="gramEnd"/>
            <w:r w:rsidRPr="00DF2C3C">
              <w:rPr>
                <w:sz w:val="18"/>
              </w:rPr>
              <w:br/>
              <w:t xml:space="preserve">SW – solo work: one main activity recorded in books. (Create a quiz, mood graph, three-mark question, compare and contrast, draw the setting, </w:t>
            </w:r>
            <w:proofErr w:type="spellStart"/>
            <w:r w:rsidRPr="00DF2C3C">
              <w:rPr>
                <w:sz w:val="18"/>
              </w:rPr>
              <w:t>etc</w:t>
            </w:r>
            <w:proofErr w:type="spellEnd"/>
            <w:r w:rsidRPr="00DF2C3C">
              <w:rPr>
                <w:sz w:val="18"/>
              </w:rPr>
              <w:t>).</w:t>
            </w:r>
          </w:p>
        </w:tc>
        <w:tc>
          <w:tcPr>
            <w:tcW w:w="2718" w:type="dxa"/>
          </w:tcPr>
          <w:p w:rsidR="00074EF7" w:rsidRPr="00DF2C3C" w:rsidRDefault="00074EF7" w:rsidP="0076345B">
            <w:pPr>
              <w:rPr>
                <w:b/>
                <w:sz w:val="18"/>
              </w:rPr>
            </w:pPr>
            <w:r w:rsidRPr="00DF2C3C">
              <w:rPr>
                <w:b/>
                <w:sz w:val="18"/>
              </w:rPr>
              <w:t xml:space="preserve">Core text – but </w:t>
            </w:r>
            <w:proofErr w:type="gramStart"/>
            <w:r w:rsidRPr="00DF2C3C">
              <w:rPr>
                <w:b/>
                <w:sz w:val="18"/>
              </w:rPr>
              <w:t>don’t</w:t>
            </w:r>
            <w:proofErr w:type="gramEnd"/>
            <w:r w:rsidRPr="00DF2C3C">
              <w:rPr>
                <w:b/>
                <w:sz w:val="18"/>
              </w:rPr>
              <w:t xml:space="preserve"> read on.</w:t>
            </w:r>
          </w:p>
          <w:p w:rsidR="00074EF7" w:rsidRPr="00DF2C3C" w:rsidRDefault="00074EF7" w:rsidP="0076345B">
            <w:pPr>
              <w:rPr>
                <w:sz w:val="18"/>
              </w:rPr>
            </w:pPr>
          </w:p>
          <w:p w:rsidR="00074EF7" w:rsidRPr="00DF2C3C" w:rsidRDefault="00074EF7" w:rsidP="0076345B">
            <w:pPr>
              <w:rPr>
                <w:sz w:val="18"/>
              </w:rPr>
            </w:pPr>
            <w:r w:rsidRPr="00DF2C3C">
              <w:rPr>
                <w:sz w:val="18"/>
              </w:rPr>
              <w:t xml:space="preserve">Recap through a Quick Quiz (QQ in books). Short, snappy questions that ensure the entire class can remember and understand </w:t>
            </w:r>
            <w:proofErr w:type="gramStart"/>
            <w:r w:rsidRPr="00DF2C3C">
              <w:rPr>
                <w:sz w:val="18"/>
              </w:rPr>
              <w:t>what’s</w:t>
            </w:r>
            <w:proofErr w:type="gramEnd"/>
            <w:r w:rsidRPr="00DF2C3C">
              <w:rPr>
                <w:sz w:val="18"/>
              </w:rPr>
              <w:t xml:space="preserve"> been read.</w:t>
            </w:r>
          </w:p>
          <w:p w:rsidR="00074EF7" w:rsidRPr="00DF2C3C" w:rsidRDefault="00074EF7" w:rsidP="0076345B">
            <w:pPr>
              <w:rPr>
                <w:b/>
                <w:sz w:val="18"/>
              </w:rPr>
            </w:pPr>
          </w:p>
          <w:p w:rsidR="00074EF7" w:rsidRDefault="00074EF7" w:rsidP="0076345B">
            <w:pPr>
              <w:rPr>
                <w:sz w:val="18"/>
              </w:rPr>
            </w:pPr>
            <w:r w:rsidRPr="00DF2C3C">
              <w:rPr>
                <w:sz w:val="18"/>
              </w:rPr>
              <w:t xml:space="preserve">Explore </w:t>
            </w:r>
            <w:r w:rsidRPr="00074EF7">
              <w:rPr>
                <w:b/>
                <w:sz w:val="18"/>
              </w:rPr>
              <w:t>authorial intent</w:t>
            </w:r>
            <w:r>
              <w:rPr>
                <w:sz w:val="18"/>
              </w:rPr>
              <w:t xml:space="preserve">, </w:t>
            </w:r>
            <w:r w:rsidRPr="00DF2C3C">
              <w:rPr>
                <w:sz w:val="18"/>
              </w:rPr>
              <w:t xml:space="preserve">through the core text – authors make thousands of choices – why did they choose…? What is the impact of…? </w:t>
            </w:r>
            <w:proofErr w:type="gramStart"/>
            <w:r w:rsidRPr="00DF2C3C">
              <w:rPr>
                <w:sz w:val="18"/>
              </w:rPr>
              <w:t>What if they had...?</w:t>
            </w:r>
            <w:proofErr w:type="gramEnd"/>
          </w:p>
          <w:p w:rsidR="00074EF7" w:rsidRPr="00DF2C3C" w:rsidRDefault="00074EF7" w:rsidP="0076345B">
            <w:pPr>
              <w:rPr>
                <w:sz w:val="18"/>
              </w:rPr>
            </w:pPr>
            <w:proofErr w:type="gramStart"/>
            <w:r w:rsidRPr="00DF2C3C">
              <w:rPr>
                <w:b/>
                <w:sz w:val="18"/>
              </w:rPr>
              <w:t>prediction</w:t>
            </w:r>
            <w:proofErr w:type="gramEnd"/>
            <w:r w:rsidRPr="00DF2C3C">
              <w:rPr>
                <w:b/>
                <w:sz w:val="18"/>
              </w:rPr>
              <w:t xml:space="preserve"> </w:t>
            </w:r>
            <w:r w:rsidRPr="00DF2C3C">
              <w:rPr>
                <w:sz w:val="18"/>
              </w:rPr>
              <w:t xml:space="preserve">and/or </w:t>
            </w:r>
            <w:r w:rsidRPr="00DF2C3C">
              <w:rPr>
                <w:b/>
                <w:sz w:val="18"/>
              </w:rPr>
              <w:t xml:space="preserve">summary </w:t>
            </w:r>
            <w:r w:rsidRPr="00DF2C3C">
              <w:rPr>
                <w:sz w:val="18"/>
              </w:rPr>
              <w:t>in this lesson. Works well with a longer story that we know so that we can summarise effectively and predict with well-explained reasons.</w:t>
            </w:r>
          </w:p>
          <w:p w:rsidR="00074EF7" w:rsidRPr="00DF2C3C" w:rsidRDefault="00074EF7" w:rsidP="0076345B">
            <w:pPr>
              <w:rPr>
                <w:sz w:val="18"/>
              </w:rPr>
            </w:pPr>
          </w:p>
          <w:p w:rsidR="00074EF7" w:rsidRPr="00DF2C3C" w:rsidRDefault="00074EF7" w:rsidP="0076345B">
            <w:pPr>
              <w:rPr>
                <w:sz w:val="18"/>
              </w:rPr>
            </w:pPr>
          </w:p>
          <w:p w:rsidR="00074EF7" w:rsidRPr="00DF2C3C" w:rsidRDefault="00074EF7" w:rsidP="0076345B">
            <w:pPr>
              <w:rPr>
                <w:sz w:val="18"/>
              </w:rPr>
            </w:pPr>
          </w:p>
          <w:p w:rsidR="00074EF7" w:rsidRPr="00DF2C3C" w:rsidRDefault="00074EF7" w:rsidP="0076345B">
            <w:pPr>
              <w:rPr>
                <w:sz w:val="18"/>
              </w:rPr>
            </w:pPr>
          </w:p>
          <w:p w:rsidR="00074EF7" w:rsidRPr="00DF2C3C" w:rsidRDefault="00074EF7" w:rsidP="0076345B">
            <w:pPr>
              <w:rPr>
                <w:sz w:val="18"/>
              </w:rPr>
            </w:pPr>
          </w:p>
        </w:tc>
      </w:tr>
    </w:tbl>
    <w:p w:rsidR="00074EF7" w:rsidRDefault="00074EF7" w:rsidP="00074EF7">
      <w:pPr>
        <w:jc w:val="center"/>
      </w:pPr>
    </w:p>
    <w:p w:rsidR="00074EF7" w:rsidRDefault="00074EF7" w:rsidP="00074EF7">
      <w:pPr>
        <w:jc w:val="center"/>
      </w:pPr>
    </w:p>
    <w:p w:rsidR="00074EF7" w:rsidRDefault="00074EF7" w:rsidP="00074EF7">
      <w:pPr>
        <w:jc w:val="center"/>
      </w:pPr>
    </w:p>
    <w:p w:rsidR="00074EF7" w:rsidRPr="00DF2C3C" w:rsidRDefault="00074EF7" w:rsidP="00074EF7">
      <w:pPr>
        <w:jc w:val="center"/>
      </w:pPr>
      <w:r>
        <w:lastRenderedPageBreak/>
        <w:br/>
      </w:r>
    </w:p>
    <w:tbl>
      <w:tblPr>
        <w:tblStyle w:val="TableGrid"/>
        <w:tblW w:w="0" w:type="auto"/>
        <w:tblLook w:val="04A0" w:firstRow="1" w:lastRow="0" w:firstColumn="1" w:lastColumn="0" w:noHBand="0" w:noVBand="1"/>
      </w:tblPr>
      <w:tblGrid>
        <w:gridCol w:w="1271"/>
        <w:gridCol w:w="3125"/>
        <w:gridCol w:w="2198"/>
        <w:gridCol w:w="2198"/>
        <w:gridCol w:w="2198"/>
        <w:gridCol w:w="2199"/>
        <w:gridCol w:w="2199"/>
      </w:tblGrid>
      <w:tr w:rsidR="00074EF7" w:rsidTr="0076345B">
        <w:tc>
          <w:tcPr>
            <w:tcW w:w="1271" w:type="dxa"/>
          </w:tcPr>
          <w:p w:rsidR="00074EF7" w:rsidRDefault="00074EF7" w:rsidP="0076345B">
            <w:pPr>
              <w:jc w:val="center"/>
              <w:rPr>
                <w:b/>
              </w:rPr>
            </w:pPr>
            <w:r>
              <w:rPr>
                <w:b/>
              </w:rPr>
              <w:t>Year 3</w:t>
            </w:r>
          </w:p>
        </w:tc>
        <w:tc>
          <w:tcPr>
            <w:tcW w:w="3125" w:type="dxa"/>
          </w:tcPr>
          <w:p w:rsidR="00074EF7" w:rsidRDefault="00074EF7" w:rsidP="0076345B">
            <w:pPr>
              <w:jc w:val="center"/>
              <w:rPr>
                <w:b/>
              </w:rPr>
            </w:pPr>
            <w:r>
              <w:rPr>
                <w:b/>
              </w:rPr>
              <w:t>Autumn 1</w:t>
            </w:r>
          </w:p>
        </w:tc>
        <w:tc>
          <w:tcPr>
            <w:tcW w:w="2198" w:type="dxa"/>
          </w:tcPr>
          <w:p w:rsidR="00074EF7" w:rsidRDefault="00074EF7" w:rsidP="0076345B">
            <w:pPr>
              <w:jc w:val="center"/>
              <w:rPr>
                <w:b/>
              </w:rPr>
            </w:pPr>
            <w:r>
              <w:rPr>
                <w:b/>
              </w:rPr>
              <w:t>Autumn 2</w:t>
            </w:r>
          </w:p>
        </w:tc>
        <w:tc>
          <w:tcPr>
            <w:tcW w:w="2198" w:type="dxa"/>
          </w:tcPr>
          <w:p w:rsidR="00074EF7" w:rsidRDefault="00074EF7" w:rsidP="0076345B">
            <w:pPr>
              <w:jc w:val="center"/>
              <w:rPr>
                <w:b/>
              </w:rPr>
            </w:pPr>
            <w:r>
              <w:rPr>
                <w:b/>
              </w:rPr>
              <w:t>Spring 1</w:t>
            </w:r>
          </w:p>
        </w:tc>
        <w:tc>
          <w:tcPr>
            <w:tcW w:w="2198" w:type="dxa"/>
          </w:tcPr>
          <w:p w:rsidR="00074EF7" w:rsidRDefault="00074EF7" w:rsidP="0076345B">
            <w:pPr>
              <w:jc w:val="center"/>
              <w:rPr>
                <w:b/>
              </w:rPr>
            </w:pPr>
            <w:r>
              <w:rPr>
                <w:b/>
              </w:rPr>
              <w:t>Spring 2</w:t>
            </w:r>
          </w:p>
        </w:tc>
        <w:tc>
          <w:tcPr>
            <w:tcW w:w="2199" w:type="dxa"/>
          </w:tcPr>
          <w:p w:rsidR="00074EF7" w:rsidRDefault="00074EF7" w:rsidP="0076345B">
            <w:pPr>
              <w:jc w:val="center"/>
              <w:rPr>
                <w:b/>
              </w:rPr>
            </w:pPr>
            <w:r>
              <w:rPr>
                <w:b/>
              </w:rPr>
              <w:t>Summer 1</w:t>
            </w:r>
          </w:p>
        </w:tc>
        <w:tc>
          <w:tcPr>
            <w:tcW w:w="2199" w:type="dxa"/>
          </w:tcPr>
          <w:p w:rsidR="00074EF7" w:rsidRDefault="00074EF7" w:rsidP="0076345B">
            <w:pPr>
              <w:jc w:val="center"/>
              <w:rPr>
                <w:b/>
              </w:rPr>
            </w:pPr>
            <w:r>
              <w:rPr>
                <w:b/>
              </w:rPr>
              <w:t>Summer 2</w:t>
            </w:r>
          </w:p>
        </w:tc>
      </w:tr>
      <w:tr w:rsidR="00074EF7" w:rsidTr="0076345B">
        <w:tc>
          <w:tcPr>
            <w:tcW w:w="1271" w:type="dxa"/>
          </w:tcPr>
          <w:p w:rsidR="00074EF7" w:rsidRDefault="00074EF7" w:rsidP="0076345B">
            <w:pPr>
              <w:jc w:val="center"/>
              <w:rPr>
                <w:b/>
              </w:rPr>
            </w:pPr>
            <w:r>
              <w:rPr>
                <w:b/>
              </w:rPr>
              <w:t>Reading Skills</w:t>
            </w:r>
          </w:p>
        </w:tc>
        <w:tc>
          <w:tcPr>
            <w:tcW w:w="3125" w:type="dxa"/>
          </w:tcPr>
          <w:p w:rsidR="00074EF7" w:rsidRDefault="00074EF7" w:rsidP="0076345B">
            <w:pPr>
              <w:jc w:val="center"/>
              <w:rPr>
                <w:b/>
                <w:sz w:val="18"/>
              </w:rPr>
            </w:pPr>
            <w:r>
              <w:rPr>
                <w:b/>
                <w:sz w:val="18"/>
              </w:rPr>
              <w:t>(Mon) Reading for pleasure.</w:t>
            </w:r>
          </w:p>
          <w:p w:rsidR="00074EF7" w:rsidRPr="00DF2C3C" w:rsidRDefault="00074EF7" w:rsidP="0076345B">
            <w:pPr>
              <w:jc w:val="center"/>
              <w:rPr>
                <w:b/>
                <w:sz w:val="18"/>
              </w:rPr>
            </w:pPr>
          </w:p>
          <w:p w:rsidR="00074EF7" w:rsidRPr="00DF2C3C" w:rsidRDefault="00074EF7"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 xml:space="preserve">Retrieval: </w:t>
            </w:r>
            <w:r w:rsidRPr="00DF2C3C">
              <w:rPr>
                <w:sz w:val="18"/>
              </w:rPr>
              <w:t>Answer questions by referring to the right section of the text. Skim and scan for key words. Recognise the difference between key question starters (What, why, when, where)</w:t>
            </w:r>
            <w:r>
              <w:rPr>
                <w:sz w:val="18"/>
              </w:rPr>
              <w:t>.</w:t>
            </w:r>
          </w:p>
          <w:p w:rsidR="00074EF7" w:rsidRPr="00DF2C3C" w:rsidRDefault="00074EF7" w:rsidP="0076345B">
            <w:pPr>
              <w:jc w:val="center"/>
              <w:rPr>
                <w:b/>
                <w:sz w:val="18"/>
              </w:rPr>
            </w:pPr>
          </w:p>
          <w:p w:rsidR="00074EF7" w:rsidRPr="00DF2C3C" w:rsidRDefault="00074EF7"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Inference:</w:t>
            </w:r>
            <w:r>
              <w:rPr>
                <w:b/>
                <w:sz w:val="18"/>
              </w:rPr>
              <w:t xml:space="preserve"> </w:t>
            </w:r>
            <w:r>
              <w:rPr>
                <w:sz w:val="18"/>
              </w:rPr>
              <w:t>Use details from the text to draw conclusions about the motivations for actions, behaviour or feelings.</w:t>
            </w:r>
          </w:p>
          <w:p w:rsidR="00074EF7" w:rsidRDefault="00074EF7" w:rsidP="0076345B">
            <w:pPr>
              <w:jc w:val="center"/>
              <w:rPr>
                <w:b/>
                <w:sz w:val="18"/>
              </w:rPr>
            </w:pPr>
          </w:p>
          <w:p w:rsidR="00074EF7" w:rsidRPr="00DF2C3C" w:rsidRDefault="00074EF7" w:rsidP="00074EF7">
            <w:pPr>
              <w:jc w:val="center"/>
              <w:rPr>
                <w:sz w:val="18"/>
              </w:rPr>
            </w:pPr>
            <w:r>
              <w:rPr>
                <w:b/>
                <w:sz w:val="18"/>
              </w:rPr>
              <w:t xml:space="preserve">(Fri) </w:t>
            </w:r>
            <w:r w:rsidRPr="00DF2C3C">
              <w:rPr>
                <w:b/>
                <w:sz w:val="18"/>
              </w:rPr>
              <w:t xml:space="preserve">Authorial Intent: </w:t>
            </w:r>
            <w:r w:rsidRPr="00DF2C3C">
              <w:rPr>
                <w:sz w:val="18"/>
              </w:rPr>
              <w:t>Identify essential language features used deliberately in fiction and non-fiction</w:t>
            </w:r>
            <w:r>
              <w:rPr>
                <w:sz w:val="18"/>
              </w:rPr>
              <w:t>.</w:t>
            </w:r>
          </w:p>
          <w:p w:rsidR="00074EF7" w:rsidRPr="00DF2C3C" w:rsidRDefault="00074EF7" w:rsidP="0076345B">
            <w:pPr>
              <w:jc w:val="center"/>
              <w:rPr>
                <w:b/>
                <w:sz w:val="18"/>
              </w:rPr>
            </w:pPr>
          </w:p>
          <w:p w:rsidR="00074EF7" w:rsidRPr="00DF2C3C" w:rsidRDefault="00074EF7" w:rsidP="0076345B">
            <w:pPr>
              <w:jc w:val="center"/>
              <w:rPr>
                <w:sz w:val="18"/>
              </w:rPr>
            </w:pPr>
            <w:r>
              <w:rPr>
                <w:b/>
                <w:sz w:val="18"/>
              </w:rPr>
              <w:t xml:space="preserve">(Fri) </w:t>
            </w:r>
            <w:r w:rsidRPr="00DF2C3C">
              <w:rPr>
                <w:b/>
                <w:sz w:val="18"/>
              </w:rPr>
              <w:t>Summary:</w:t>
            </w:r>
            <w:r>
              <w:rPr>
                <w:b/>
                <w:sz w:val="18"/>
              </w:rPr>
              <w:t xml:space="preserve"> </w:t>
            </w:r>
            <w:r>
              <w:rPr>
                <w:sz w:val="18"/>
              </w:rPr>
              <w:t>Identify (and sequence) the key points in a text or section of a text.</w:t>
            </w:r>
          </w:p>
          <w:p w:rsidR="00074EF7" w:rsidRPr="00DF2C3C" w:rsidRDefault="00074EF7" w:rsidP="0076345B">
            <w:pPr>
              <w:jc w:val="center"/>
              <w:rPr>
                <w:b/>
                <w:sz w:val="18"/>
              </w:rPr>
            </w:pPr>
          </w:p>
          <w:p w:rsidR="00074EF7" w:rsidRPr="00DF2C3C" w:rsidRDefault="00074EF7" w:rsidP="0076345B">
            <w:pPr>
              <w:jc w:val="center"/>
              <w:rPr>
                <w:b/>
                <w:sz w:val="18"/>
              </w:rPr>
            </w:pPr>
            <w:r>
              <w:rPr>
                <w:b/>
                <w:sz w:val="18"/>
              </w:rPr>
              <w:t xml:space="preserve">(Fri) </w:t>
            </w:r>
            <w:r w:rsidRPr="00DF2C3C">
              <w:rPr>
                <w:b/>
                <w:sz w:val="18"/>
              </w:rPr>
              <w:t>Prediction:</w:t>
            </w:r>
            <w:r>
              <w:rPr>
                <w:b/>
                <w:sz w:val="18"/>
              </w:rPr>
              <w:t xml:space="preserve"> </w:t>
            </w:r>
            <w:r>
              <w:rPr>
                <w:sz w:val="18"/>
              </w:rPr>
              <w:t>Predict using details from the text and explain.</w:t>
            </w:r>
            <w:r w:rsidRPr="00DF2C3C">
              <w:rPr>
                <w:b/>
                <w:sz w:val="18"/>
              </w:rPr>
              <w:t xml:space="preserve"> </w:t>
            </w:r>
          </w:p>
        </w:tc>
        <w:tc>
          <w:tcPr>
            <w:tcW w:w="2198" w:type="dxa"/>
          </w:tcPr>
          <w:p w:rsidR="00074EF7" w:rsidRDefault="00074EF7" w:rsidP="0076345B">
            <w:pPr>
              <w:jc w:val="center"/>
              <w:rPr>
                <w:b/>
                <w:sz w:val="18"/>
              </w:rPr>
            </w:pPr>
            <w:r>
              <w:rPr>
                <w:b/>
                <w:sz w:val="18"/>
              </w:rPr>
              <w:t>Continue the cycle of Reading for pleasure, Retrieval, Inference, Authorial intent, Summary and Prediction</w:t>
            </w:r>
          </w:p>
          <w:p w:rsidR="00074EF7" w:rsidRDefault="00074EF7" w:rsidP="0076345B">
            <w:pPr>
              <w:jc w:val="center"/>
              <w:rPr>
                <w:b/>
                <w:sz w:val="18"/>
              </w:rPr>
            </w:pPr>
          </w:p>
          <w:p w:rsidR="00074EF7" w:rsidRDefault="00074EF7" w:rsidP="0076345B">
            <w:pPr>
              <w:jc w:val="center"/>
              <w:rPr>
                <w:b/>
                <w:sz w:val="18"/>
              </w:rPr>
            </w:pPr>
          </w:p>
          <w:p w:rsidR="00074EF7" w:rsidRDefault="00074EF7" w:rsidP="0076345B">
            <w:pPr>
              <w:jc w:val="center"/>
              <w:rPr>
                <w:b/>
                <w:sz w:val="18"/>
              </w:rPr>
            </w:pPr>
          </w:p>
          <w:p w:rsidR="00074EF7" w:rsidRPr="00405F22" w:rsidRDefault="00074EF7" w:rsidP="0076345B">
            <w:pPr>
              <w:jc w:val="center"/>
              <w:rPr>
                <w:sz w:val="18"/>
              </w:rPr>
            </w:pPr>
            <w:r w:rsidRPr="00405F22">
              <w:rPr>
                <w:sz w:val="18"/>
              </w:rPr>
              <w:t>Develop given lessons to include:</w:t>
            </w:r>
          </w:p>
          <w:p w:rsidR="00074EF7" w:rsidRDefault="00074EF7" w:rsidP="0076345B">
            <w:pPr>
              <w:jc w:val="center"/>
              <w:rPr>
                <w:sz w:val="18"/>
              </w:rPr>
            </w:pPr>
          </w:p>
          <w:p w:rsidR="00074EF7" w:rsidRDefault="00074EF7" w:rsidP="0076345B">
            <w:pPr>
              <w:jc w:val="center"/>
              <w:rPr>
                <w:sz w:val="18"/>
              </w:rPr>
            </w:pPr>
            <w:r>
              <w:rPr>
                <w:b/>
                <w:sz w:val="18"/>
              </w:rPr>
              <w:t xml:space="preserve">Understanding Text Organisation: </w:t>
            </w:r>
            <w:r>
              <w:rPr>
                <w:sz w:val="18"/>
              </w:rPr>
              <w:t xml:space="preserve">Explain the purpose of structural features, especially in non-fiction. </w:t>
            </w:r>
          </w:p>
          <w:p w:rsidR="00074EF7" w:rsidRDefault="00074EF7" w:rsidP="0076345B">
            <w:pPr>
              <w:jc w:val="center"/>
              <w:rPr>
                <w:sz w:val="18"/>
              </w:rPr>
            </w:pPr>
          </w:p>
          <w:p w:rsidR="00074EF7" w:rsidRPr="00CB3DEA" w:rsidRDefault="00074EF7" w:rsidP="0076345B">
            <w:pPr>
              <w:jc w:val="center"/>
              <w:rPr>
                <w:sz w:val="18"/>
              </w:rPr>
            </w:pPr>
            <w:r>
              <w:rPr>
                <w:b/>
                <w:sz w:val="18"/>
              </w:rPr>
              <w:t xml:space="preserve">Using a Dictionary: </w:t>
            </w:r>
            <w:r>
              <w:rPr>
                <w:sz w:val="18"/>
              </w:rPr>
              <w:t xml:space="preserve">Provide </w:t>
            </w:r>
            <w:proofErr w:type="spellStart"/>
            <w:r>
              <w:rPr>
                <w:sz w:val="18"/>
              </w:rPr>
              <w:t>chn</w:t>
            </w:r>
            <w:proofErr w:type="spellEnd"/>
            <w:r>
              <w:rPr>
                <w:sz w:val="18"/>
              </w:rPr>
              <w:t xml:space="preserve"> with opportunities to look up unfamiliar words efficiently using a dictionary.</w:t>
            </w:r>
          </w:p>
        </w:tc>
        <w:tc>
          <w:tcPr>
            <w:tcW w:w="2198" w:type="dxa"/>
          </w:tcPr>
          <w:p w:rsidR="00074EF7" w:rsidRDefault="00074EF7" w:rsidP="00074EF7">
            <w:pPr>
              <w:jc w:val="center"/>
              <w:rPr>
                <w:b/>
                <w:sz w:val="18"/>
              </w:rPr>
            </w:pPr>
            <w:r>
              <w:rPr>
                <w:b/>
                <w:sz w:val="18"/>
              </w:rPr>
              <w:t>Continue the cycle of Reading for pleasure, Retrieval, Inference, Authorial intent, Summary and Prediction</w:t>
            </w:r>
          </w:p>
          <w:p w:rsidR="00074EF7" w:rsidRDefault="00074EF7" w:rsidP="0076345B">
            <w:pPr>
              <w:jc w:val="center"/>
              <w:rPr>
                <w:b/>
                <w:sz w:val="18"/>
              </w:rPr>
            </w:pPr>
          </w:p>
          <w:p w:rsidR="00074EF7" w:rsidRDefault="00074EF7" w:rsidP="0076345B">
            <w:pPr>
              <w:jc w:val="center"/>
              <w:rPr>
                <w:b/>
                <w:sz w:val="18"/>
              </w:rPr>
            </w:pPr>
          </w:p>
          <w:p w:rsidR="00074EF7" w:rsidRDefault="00074EF7" w:rsidP="0076345B">
            <w:pPr>
              <w:jc w:val="center"/>
              <w:rPr>
                <w:b/>
                <w:sz w:val="18"/>
              </w:rPr>
            </w:pPr>
          </w:p>
          <w:p w:rsidR="00074EF7" w:rsidRPr="00405F22" w:rsidRDefault="00074EF7" w:rsidP="0076345B">
            <w:pPr>
              <w:jc w:val="center"/>
              <w:rPr>
                <w:sz w:val="18"/>
              </w:rPr>
            </w:pPr>
            <w:r w:rsidRPr="00405F22">
              <w:rPr>
                <w:sz w:val="18"/>
              </w:rPr>
              <w:t>Develop given lessons to include:</w:t>
            </w:r>
          </w:p>
          <w:p w:rsidR="00074EF7" w:rsidRDefault="00074EF7" w:rsidP="0076345B">
            <w:pPr>
              <w:jc w:val="center"/>
              <w:rPr>
                <w:sz w:val="18"/>
              </w:rPr>
            </w:pPr>
          </w:p>
          <w:p w:rsidR="00074EF7" w:rsidRDefault="00074EF7" w:rsidP="0076345B">
            <w:pPr>
              <w:jc w:val="center"/>
              <w:rPr>
                <w:sz w:val="18"/>
              </w:rPr>
            </w:pPr>
            <w:r>
              <w:rPr>
                <w:b/>
                <w:sz w:val="18"/>
              </w:rPr>
              <w:t xml:space="preserve">Word Meaning: </w:t>
            </w:r>
            <w:r>
              <w:rPr>
                <w:sz w:val="18"/>
              </w:rPr>
              <w:t>Read unfamiliar words in their context to find meaning. Replacing a word with another with the same meaning.</w:t>
            </w:r>
            <w:r>
              <w:rPr>
                <w:sz w:val="18"/>
              </w:rPr>
              <w:br/>
              <w:t>Use knowledge of unusual grapheme-phoneme correspondence to tackle unfamiliar words.</w:t>
            </w:r>
          </w:p>
          <w:p w:rsidR="00074EF7" w:rsidRPr="00DF2C3C" w:rsidRDefault="00074EF7" w:rsidP="0076345B">
            <w:pPr>
              <w:jc w:val="center"/>
              <w:rPr>
                <w:b/>
                <w:sz w:val="18"/>
              </w:rPr>
            </w:pPr>
            <w:r>
              <w:rPr>
                <w:sz w:val="18"/>
              </w:rPr>
              <w:t>Begin to use etymology and morphology to help with unfamiliar words.</w:t>
            </w:r>
          </w:p>
        </w:tc>
        <w:tc>
          <w:tcPr>
            <w:tcW w:w="2198" w:type="dxa"/>
          </w:tcPr>
          <w:p w:rsidR="00074EF7" w:rsidRDefault="00074EF7" w:rsidP="00074EF7">
            <w:pPr>
              <w:jc w:val="center"/>
              <w:rPr>
                <w:b/>
                <w:sz w:val="18"/>
              </w:rPr>
            </w:pPr>
            <w:r>
              <w:rPr>
                <w:b/>
                <w:sz w:val="18"/>
              </w:rPr>
              <w:t>Continue the cycle of Reading for pleasure, Retrieval, Inference, Authorial intent, Summary and Prediction</w:t>
            </w:r>
          </w:p>
          <w:p w:rsidR="00074EF7" w:rsidRDefault="00074EF7" w:rsidP="0076345B">
            <w:pPr>
              <w:jc w:val="center"/>
              <w:rPr>
                <w:b/>
                <w:sz w:val="18"/>
              </w:rPr>
            </w:pPr>
          </w:p>
          <w:p w:rsidR="00074EF7" w:rsidRDefault="00074EF7" w:rsidP="0076345B">
            <w:pPr>
              <w:jc w:val="center"/>
              <w:rPr>
                <w:b/>
                <w:sz w:val="18"/>
              </w:rPr>
            </w:pPr>
          </w:p>
          <w:p w:rsidR="00074EF7" w:rsidRDefault="00074EF7" w:rsidP="0076345B">
            <w:pPr>
              <w:jc w:val="center"/>
              <w:rPr>
                <w:b/>
                <w:sz w:val="18"/>
              </w:rPr>
            </w:pPr>
          </w:p>
          <w:p w:rsidR="00074EF7" w:rsidRPr="00405F22" w:rsidRDefault="00074EF7" w:rsidP="0076345B">
            <w:pPr>
              <w:jc w:val="center"/>
              <w:rPr>
                <w:sz w:val="18"/>
              </w:rPr>
            </w:pPr>
            <w:r w:rsidRPr="00405F22">
              <w:rPr>
                <w:sz w:val="18"/>
              </w:rPr>
              <w:t>Develop given lessons to include:</w:t>
            </w:r>
          </w:p>
          <w:p w:rsidR="00074EF7" w:rsidRDefault="00074EF7" w:rsidP="0076345B">
            <w:pPr>
              <w:jc w:val="center"/>
              <w:rPr>
                <w:b/>
                <w:sz w:val="18"/>
              </w:rPr>
            </w:pPr>
          </w:p>
          <w:p w:rsidR="00074EF7" w:rsidRPr="00CB3DEA" w:rsidRDefault="00074EF7" w:rsidP="0076345B">
            <w:pPr>
              <w:jc w:val="center"/>
              <w:rPr>
                <w:sz w:val="18"/>
              </w:rPr>
            </w:pPr>
            <w:r>
              <w:rPr>
                <w:b/>
                <w:sz w:val="18"/>
              </w:rPr>
              <w:t xml:space="preserve">Understanding writer’s use of language: </w:t>
            </w:r>
            <w:r>
              <w:rPr>
                <w:sz w:val="18"/>
              </w:rPr>
              <w:t>Select favourite vocabulary choices and explain preferences. Identify further simple authorial techniques e.g. short sentences, punctuation choices, repeated phrases.</w:t>
            </w:r>
          </w:p>
        </w:tc>
        <w:tc>
          <w:tcPr>
            <w:tcW w:w="2199" w:type="dxa"/>
          </w:tcPr>
          <w:p w:rsidR="00074EF7" w:rsidRDefault="00074EF7" w:rsidP="00074EF7">
            <w:pPr>
              <w:jc w:val="center"/>
              <w:rPr>
                <w:b/>
                <w:sz w:val="18"/>
              </w:rPr>
            </w:pPr>
            <w:r>
              <w:rPr>
                <w:b/>
                <w:sz w:val="18"/>
              </w:rPr>
              <w:t>Continue the cycle of Reading for pleasure, Retrieval, Inference, Authorial intent, Summary and Prediction</w:t>
            </w:r>
          </w:p>
          <w:p w:rsidR="00074EF7" w:rsidRDefault="00074EF7" w:rsidP="0076345B">
            <w:pPr>
              <w:jc w:val="center"/>
              <w:rPr>
                <w:b/>
                <w:sz w:val="18"/>
              </w:rPr>
            </w:pPr>
          </w:p>
          <w:p w:rsidR="00074EF7" w:rsidRDefault="00074EF7" w:rsidP="0076345B">
            <w:pPr>
              <w:jc w:val="center"/>
              <w:rPr>
                <w:b/>
                <w:sz w:val="18"/>
              </w:rPr>
            </w:pPr>
          </w:p>
          <w:p w:rsidR="00074EF7" w:rsidRDefault="00074EF7" w:rsidP="0076345B">
            <w:pPr>
              <w:jc w:val="center"/>
              <w:rPr>
                <w:b/>
                <w:sz w:val="18"/>
              </w:rPr>
            </w:pPr>
          </w:p>
          <w:p w:rsidR="00074EF7" w:rsidRPr="00405F22" w:rsidRDefault="00074EF7" w:rsidP="0076345B">
            <w:pPr>
              <w:jc w:val="center"/>
              <w:rPr>
                <w:sz w:val="18"/>
              </w:rPr>
            </w:pPr>
            <w:r w:rsidRPr="00405F22">
              <w:rPr>
                <w:sz w:val="18"/>
              </w:rPr>
              <w:t>Develop given lessons to include:</w:t>
            </w:r>
          </w:p>
          <w:p w:rsidR="00074EF7" w:rsidRDefault="00074EF7" w:rsidP="0076345B">
            <w:pPr>
              <w:jc w:val="center"/>
              <w:rPr>
                <w:b/>
                <w:sz w:val="18"/>
              </w:rPr>
            </w:pPr>
          </w:p>
          <w:p w:rsidR="00074EF7" w:rsidRPr="00CA191D" w:rsidRDefault="00074EF7" w:rsidP="0076345B">
            <w:pPr>
              <w:jc w:val="center"/>
              <w:rPr>
                <w:sz w:val="18"/>
              </w:rPr>
            </w:pPr>
            <w:r>
              <w:rPr>
                <w:b/>
                <w:sz w:val="18"/>
              </w:rPr>
              <w:t xml:space="preserve">Text purpose and viewpoint: </w:t>
            </w:r>
            <w:r>
              <w:rPr>
                <w:sz w:val="18"/>
              </w:rPr>
              <w:t>Identify the author’s purpose for the text e.g. to inform, to entertain, to describe, to share their feelings.</w:t>
            </w:r>
          </w:p>
        </w:tc>
        <w:tc>
          <w:tcPr>
            <w:tcW w:w="2199" w:type="dxa"/>
          </w:tcPr>
          <w:p w:rsidR="00074EF7" w:rsidRDefault="00074EF7" w:rsidP="00074EF7">
            <w:pPr>
              <w:jc w:val="center"/>
              <w:rPr>
                <w:b/>
                <w:sz w:val="18"/>
              </w:rPr>
            </w:pPr>
            <w:r>
              <w:rPr>
                <w:b/>
                <w:sz w:val="18"/>
              </w:rPr>
              <w:t>Continue the cycle of Reading for pleasure, Retrieval, Inference, Authorial intent, Summary and Prediction</w:t>
            </w:r>
          </w:p>
          <w:p w:rsidR="00074EF7" w:rsidRDefault="00074EF7" w:rsidP="0076345B">
            <w:pPr>
              <w:jc w:val="center"/>
              <w:rPr>
                <w:b/>
                <w:sz w:val="18"/>
              </w:rPr>
            </w:pPr>
          </w:p>
          <w:p w:rsidR="00074EF7" w:rsidRDefault="00074EF7" w:rsidP="0076345B">
            <w:pPr>
              <w:jc w:val="center"/>
              <w:rPr>
                <w:b/>
                <w:sz w:val="18"/>
              </w:rPr>
            </w:pPr>
          </w:p>
          <w:p w:rsidR="00074EF7" w:rsidRDefault="00074EF7" w:rsidP="0076345B">
            <w:pPr>
              <w:jc w:val="center"/>
              <w:rPr>
                <w:b/>
                <w:sz w:val="18"/>
              </w:rPr>
            </w:pPr>
          </w:p>
          <w:p w:rsidR="00074EF7" w:rsidRPr="00405F22" w:rsidRDefault="00074EF7" w:rsidP="0076345B">
            <w:pPr>
              <w:jc w:val="center"/>
              <w:rPr>
                <w:sz w:val="18"/>
              </w:rPr>
            </w:pPr>
            <w:r w:rsidRPr="00405F22">
              <w:rPr>
                <w:sz w:val="18"/>
              </w:rPr>
              <w:t>Develop given lessons to include:</w:t>
            </w:r>
          </w:p>
          <w:p w:rsidR="00074EF7" w:rsidRDefault="00074EF7" w:rsidP="0076345B">
            <w:pPr>
              <w:jc w:val="center"/>
              <w:rPr>
                <w:sz w:val="18"/>
              </w:rPr>
            </w:pPr>
          </w:p>
          <w:p w:rsidR="00074EF7" w:rsidRDefault="00074EF7" w:rsidP="0076345B">
            <w:pPr>
              <w:jc w:val="center"/>
              <w:rPr>
                <w:sz w:val="18"/>
              </w:rPr>
            </w:pPr>
            <w:r>
              <w:rPr>
                <w:b/>
                <w:sz w:val="18"/>
              </w:rPr>
              <w:t xml:space="preserve">Linking Texts: </w:t>
            </w:r>
            <w:r>
              <w:rPr>
                <w:sz w:val="18"/>
              </w:rPr>
              <w:t>Develop overall understanding by linking current text(s) to others read this year or to similar well-known texts. This could be via character similarities, setting similarities or theme similarities, etc. Ensure pupils know what themes are and can state some examples.</w:t>
            </w:r>
          </w:p>
          <w:p w:rsidR="00074EF7" w:rsidRDefault="00074EF7" w:rsidP="0076345B">
            <w:pPr>
              <w:jc w:val="center"/>
              <w:rPr>
                <w:sz w:val="18"/>
              </w:rPr>
            </w:pPr>
          </w:p>
          <w:p w:rsidR="00074EF7" w:rsidRPr="00CB3DEA" w:rsidRDefault="00074EF7" w:rsidP="0076345B">
            <w:pPr>
              <w:jc w:val="center"/>
              <w:rPr>
                <w:sz w:val="18"/>
              </w:rPr>
            </w:pPr>
            <w:r>
              <w:rPr>
                <w:b/>
                <w:sz w:val="18"/>
              </w:rPr>
              <w:t xml:space="preserve">Performing: </w:t>
            </w:r>
            <w:r>
              <w:rPr>
                <w:sz w:val="18"/>
              </w:rPr>
              <w:t>Prepare and perform short poems and play scripts.</w:t>
            </w:r>
          </w:p>
        </w:tc>
      </w:tr>
    </w:tbl>
    <w:p w:rsidR="00074EF7" w:rsidRDefault="00074EF7"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tbl>
      <w:tblPr>
        <w:tblStyle w:val="TableGrid"/>
        <w:tblW w:w="0" w:type="auto"/>
        <w:tblLook w:val="04A0" w:firstRow="1" w:lastRow="0" w:firstColumn="1" w:lastColumn="0" w:noHBand="0" w:noVBand="1"/>
      </w:tblPr>
      <w:tblGrid>
        <w:gridCol w:w="1271"/>
        <w:gridCol w:w="3125"/>
        <w:gridCol w:w="2198"/>
        <w:gridCol w:w="2198"/>
        <w:gridCol w:w="2198"/>
        <w:gridCol w:w="2199"/>
        <w:gridCol w:w="2199"/>
      </w:tblGrid>
      <w:tr w:rsidR="009A23DB" w:rsidRPr="00CB3DEA" w:rsidTr="0076345B">
        <w:tc>
          <w:tcPr>
            <w:tcW w:w="1271" w:type="dxa"/>
          </w:tcPr>
          <w:p w:rsidR="009A23DB" w:rsidRDefault="009A23DB" w:rsidP="0076345B">
            <w:pPr>
              <w:jc w:val="center"/>
              <w:rPr>
                <w:b/>
              </w:rPr>
            </w:pPr>
            <w:r>
              <w:rPr>
                <w:b/>
              </w:rPr>
              <w:lastRenderedPageBreak/>
              <w:t>Year 4</w:t>
            </w:r>
          </w:p>
        </w:tc>
        <w:tc>
          <w:tcPr>
            <w:tcW w:w="3125" w:type="dxa"/>
          </w:tcPr>
          <w:p w:rsidR="009A23DB" w:rsidRPr="00DF2C3C" w:rsidRDefault="009A23DB" w:rsidP="0076345B">
            <w:pPr>
              <w:jc w:val="center"/>
              <w:rPr>
                <w:sz w:val="18"/>
              </w:rPr>
            </w:pPr>
            <w:r>
              <w:rPr>
                <w:b/>
                <w:sz w:val="18"/>
              </w:rPr>
              <w:t>(Mon) Reading for pleasure.</w:t>
            </w:r>
          </w:p>
          <w:p w:rsidR="009A23DB" w:rsidRPr="00DF2C3C" w:rsidRDefault="009A23DB" w:rsidP="0076345B">
            <w:pPr>
              <w:jc w:val="center"/>
              <w:rPr>
                <w:b/>
                <w:sz w:val="18"/>
              </w:rPr>
            </w:pPr>
          </w:p>
          <w:p w:rsidR="009A23DB" w:rsidRPr="00CB3DEA" w:rsidRDefault="009A23DB"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 xml:space="preserve">Retrieval: </w:t>
            </w:r>
            <w:r w:rsidRPr="00DF2C3C">
              <w:rPr>
                <w:sz w:val="18"/>
              </w:rPr>
              <w:t>Answer questions by referring to the right section of the text</w:t>
            </w:r>
            <w:r>
              <w:rPr>
                <w:sz w:val="18"/>
              </w:rPr>
              <w:t xml:space="preserve"> in increasingly longer extracts</w:t>
            </w:r>
            <w:r w:rsidRPr="00DF2C3C">
              <w:rPr>
                <w:sz w:val="18"/>
              </w:rPr>
              <w:t>. Skim and scan for key words</w:t>
            </w:r>
            <w:r>
              <w:rPr>
                <w:sz w:val="18"/>
              </w:rPr>
              <w:t xml:space="preserve"> and/or use organisational features e.g. subheadings</w:t>
            </w:r>
            <w:r w:rsidRPr="00DF2C3C">
              <w:rPr>
                <w:sz w:val="18"/>
              </w:rPr>
              <w:t xml:space="preserve">. </w:t>
            </w:r>
            <w:r>
              <w:rPr>
                <w:sz w:val="18"/>
              </w:rPr>
              <w:t xml:space="preserve">Answer </w:t>
            </w:r>
            <w:r>
              <w:rPr>
                <w:i/>
                <w:sz w:val="18"/>
              </w:rPr>
              <w:t xml:space="preserve">who, what, where, why, when, how, which </w:t>
            </w:r>
            <w:r>
              <w:rPr>
                <w:sz w:val="18"/>
              </w:rPr>
              <w:t>questions.</w:t>
            </w:r>
          </w:p>
          <w:p w:rsidR="009A23DB" w:rsidRPr="00DF2C3C" w:rsidRDefault="009A23DB" w:rsidP="0076345B">
            <w:pPr>
              <w:jc w:val="center"/>
              <w:rPr>
                <w:b/>
                <w:sz w:val="18"/>
              </w:rPr>
            </w:pPr>
          </w:p>
          <w:p w:rsidR="009A23DB" w:rsidRDefault="009A23DB"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Inference:</w:t>
            </w:r>
            <w:r>
              <w:rPr>
                <w:b/>
                <w:sz w:val="18"/>
              </w:rPr>
              <w:t xml:space="preserve"> </w:t>
            </w:r>
            <w:r>
              <w:rPr>
                <w:sz w:val="18"/>
              </w:rPr>
              <w:t>Use local inferences to understand how parts of a sentence or paragraph relate to one another.</w:t>
            </w:r>
          </w:p>
          <w:p w:rsidR="009A23DB" w:rsidRPr="00DF2C3C" w:rsidRDefault="009A23DB" w:rsidP="0076345B">
            <w:pPr>
              <w:jc w:val="center"/>
              <w:rPr>
                <w:sz w:val="18"/>
              </w:rPr>
            </w:pPr>
          </w:p>
          <w:p w:rsidR="009A23DB" w:rsidRPr="00DF2C3C" w:rsidRDefault="009A23DB" w:rsidP="0076345B">
            <w:pPr>
              <w:jc w:val="center"/>
              <w:rPr>
                <w:sz w:val="18"/>
              </w:rPr>
            </w:pPr>
            <w:r>
              <w:rPr>
                <w:b/>
                <w:sz w:val="18"/>
              </w:rPr>
              <w:t xml:space="preserve">(Fri) </w:t>
            </w:r>
            <w:r w:rsidRPr="00DF2C3C">
              <w:rPr>
                <w:b/>
                <w:sz w:val="18"/>
              </w:rPr>
              <w:t xml:space="preserve">Authorial Intent: </w:t>
            </w:r>
            <w:r>
              <w:rPr>
                <w:sz w:val="18"/>
              </w:rPr>
              <w:t>Begin to identify a range of authorial strategies e.g. rhetorical questions and short sentences.</w:t>
            </w:r>
          </w:p>
          <w:p w:rsidR="009A23DB" w:rsidRPr="00DF2C3C" w:rsidRDefault="009A23DB" w:rsidP="0076345B">
            <w:pPr>
              <w:jc w:val="center"/>
              <w:rPr>
                <w:b/>
                <w:sz w:val="18"/>
              </w:rPr>
            </w:pPr>
          </w:p>
          <w:p w:rsidR="009A23DB" w:rsidRPr="00DF2C3C" w:rsidRDefault="009A23DB" w:rsidP="0076345B">
            <w:pPr>
              <w:jc w:val="center"/>
              <w:rPr>
                <w:sz w:val="18"/>
              </w:rPr>
            </w:pPr>
            <w:r>
              <w:rPr>
                <w:b/>
                <w:sz w:val="18"/>
              </w:rPr>
              <w:t xml:space="preserve">(Fri) </w:t>
            </w:r>
            <w:r w:rsidRPr="00DF2C3C">
              <w:rPr>
                <w:b/>
                <w:sz w:val="18"/>
              </w:rPr>
              <w:t>Summary:</w:t>
            </w:r>
            <w:r>
              <w:rPr>
                <w:b/>
                <w:sz w:val="18"/>
              </w:rPr>
              <w:t xml:space="preserve"> </w:t>
            </w:r>
            <w:r>
              <w:rPr>
                <w:sz w:val="18"/>
              </w:rPr>
              <w:t>Summarise (and/or sequence) the key points in a text or section of a text having identified the key points.</w:t>
            </w:r>
          </w:p>
          <w:p w:rsidR="009A23DB" w:rsidRPr="00DF2C3C" w:rsidRDefault="009A23DB" w:rsidP="0076345B">
            <w:pPr>
              <w:jc w:val="center"/>
              <w:rPr>
                <w:b/>
                <w:sz w:val="18"/>
              </w:rPr>
            </w:pPr>
          </w:p>
          <w:p w:rsidR="009A23DB" w:rsidRPr="00DF2C3C" w:rsidRDefault="009A23DB" w:rsidP="0076345B">
            <w:pPr>
              <w:jc w:val="center"/>
              <w:rPr>
                <w:b/>
                <w:sz w:val="18"/>
              </w:rPr>
            </w:pPr>
            <w:r>
              <w:rPr>
                <w:b/>
                <w:sz w:val="18"/>
              </w:rPr>
              <w:t xml:space="preserve">(Fri) </w:t>
            </w:r>
            <w:r w:rsidRPr="00DF2C3C">
              <w:rPr>
                <w:b/>
                <w:sz w:val="18"/>
              </w:rPr>
              <w:t>Prediction:</w:t>
            </w:r>
            <w:r>
              <w:rPr>
                <w:b/>
                <w:sz w:val="18"/>
              </w:rPr>
              <w:t xml:space="preserve"> </w:t>
            </w:r>
            <w:r>
              <w:rPr>
                <w:sz w:val="18"/>
              </w:rPr>
              <w:t>Predict what may happen and explain using stated and implied details.</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Understanding Text Organisation: </w:t>
            </w:r>
            <w:r>
              <w:rPr>
                <w:sz w:val="18"/>
              </w:rPr>
              <w:t xml:space="preserve">identify how/when structure and layout contribute to meaning. Identify how the layout of books and screen texts aids the reader. </w:t>
            </w:r>
          </w:p>
          <w:p w:rsidR="009A23DB" w:rsidRDefault="009A23DB" w:rsidP="0076345B">
            <w:pPr>
              <w:jc w:val="center"/>
              <w:rPr>
                <w:sz w:val="18"/>
              </w:rPr>
            </w:pPr>
          </w:p>
          <w:p w:rsidR="009A23DB" w:rsidRPr="00CB3DEA" w:rsidRDefault="009A23DB" w:rsidP="0076345B">
            <w:pPr>
              <w:jc w:val="center"/>
              <w:rPr>
                <w:sz w:val="18"/>
              </w:rPr>
            </w:pPr>
            <w:r>
              <w:rPr>
                <w:b/>
                <w:sz w:val="18"/>
              </w:rPr>
              <w:t xml:space="preserve">Using a Dictionary: </w:t>
            </w:r>
            <w:r>
              <w:rPr>
                <w:sz w:val="18"/>
              </w:rPr>
              <w:t xml:space="preserve">Provide </w:t>
            </w:r>
            <w:proofErr w:type="spellStart"/>
            <w:r>
              <w:rPr>
                <w:sz w:val="18"/>
              </w:rPr>
              <w:t>chn</w:t>
            </w:r>
            <w:proofErr w:type="spellEnd"/>
            <w:r>
              <w:rPr>
                <w:sz w:val="18"/>
              </w:rPr>
              <w:t xml:space="preserve"> with opportunities to look up unfamiliar words efficiently using a dictionary.</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Word Meaning: </w:t>
            </w:r>
            <w:r>
              <w:rPr>
                <w:sz w:val="18"/>
              </w:rPr>
              <w:t>Read unfamiliar words in their context to find meaning. Replacing a word with another with the same meaning. Experiment with pronunciation of unfamiliar, longer words.</w:t>
            </w:r>
            <w:r>
              <w:rPr>
                <w:sz w:val="18"/>
              </w:rPr>
              <w:br/>
              <w:t>Use knowledge of unusual grapheme-phoneme correspondence to tackle unfamiliar words.</w:t>
            </w:r>
          </w:p>
          <w:p w:rsidR="009A23DB" w:rsidRPr="00DF2C3C" w:rsidRDefault="009A23DB" w:rsidP="0076345B">
            <w:pPr>
              <w:jc w:val="center"/>
              <w:rPr>
                <w:b/>
                <w:sz w:val="18"/>
              </w:rPr>
            </w:pPr>
            <w:r>
              <w:rPr>
                <w:sz w:val="18"/>
              </w:rPr>
              <w:t>Begin to use etymology and morphology to help with unfamiliar words.</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b/>
                <w:sz w:val="18"/>
              </w:rPr>
            </w:pPr>
          </w:p>
          <w:p w:rsidR="009A23DB" w:rsidRPr="00CB3DEA" w:rsidRDefault="009A23DB" w:rsidP="0076345B">
            <w:pPr>
              <w:jc w:val="center"/>
              <w:rPr>
                <w:sz w:val="18"/>
              </w:rPr>
            </w:pPr>
            <w:r>
              <w:rPr>
                <w:b/>
                <w:sz w:val="18"/>
              </w:rPr>
              <w:t xml:space="preserve">Understanding writer’s use of language: </w:t>
            </w:r>
            <w:r>
              <w:rPr>
                <w:sz w:val="18"/>
              </w:rPr>
              <w:t>Select and discuss effective words, phrases and sentences .</w:t>
            </w:r>
            <w:proofErr w:type="spellStart"/>
            <w:r>
              <w:rPr>
                <w:sz w:val="18"/>
              </w:rPr>
              <w:t>e.g</w:t>
            </w:r>
            <w:proofErr w:type="spellEnd"/>
            <w:r>
              <w:rPr>
                <w:sz w:val="18"/>
              </w:rPr>
              <w:t xml:space="preserve"> use of various forms of figurative language. </w:t>
            </w:r>
          </w:p>
        </w:tc>
        <w:tc>
          <w:tcPr>
            <w:tcW w:w="2199"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b/>
                <w:sz w:val="18"/>
              </w:rPr>
            </w:pPr>
          </w:p>
          <w:p w:rsidR="009A23DB" w:rsidRPr="00CA191D" w:rsidRDefault="009A23DB" w:rsidP="0076345B">
            <w:pPr>
              <w:jc w:val="center"/>
              <w:rPr>
                <w:sz w:val="18"/>
              </w:rPr>
            </w:pPr>
            <w:r>
              <w:rPr>
                <w:b/>
                <w:sz w:val="18"/>
              </w:rPr>
              <w:t xml:space="preserve">Text purpose and viewpoint: </w:t>
            </w:r>
            <w:r>
              <w:rPr>
                <w:sz w:val="18"/>
              </w:rPr>
              <w:t xml:space="preserve">Identify the author’s purpose for the text and adjust reading strategies to reflect this, e.g. identify evidence presented in a persuasive text. </w:t>
            </w:r>
            <w:r>
              <w:rPr>
                <w:sz w:val="18"/>
              </w:rPr>
              <w:br/>
              <w:t>Recognise the viewpoint of the author.</w:t>
            </w:r>
            <w:r>
              <w:rPr>
                <w:sz w:val="18"/>
              </w:rPr>
              <w:br/>
              <w:t>Distinguish between fact and opinion when discussing viewpoint.</w:t>
            </w:r>
          </w:p>
        </w:tc>
        <w:tc>
          <w:tcPr>
            <w:tcW w:w="2199"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Linking Texts: </w:t>
            </w:r>
            <w:r>
              <w:rPr>
                <w:sz w:val="18"/>
              </w:rPr>
              <w:t xml:space="preserve">Develop overall understanding by linking current text(s) to others read this year or to similar well-known texts. Ensure similar plots and characters </w:t>
            </w:r>
            <w:proofErr w:type="gramStart"/>
            <w:r>
              <w:rPr>
                <w:sz w:val="18"/>
              </w:rPr>
              <w:t>are identified</w:t>
            </w:r>
            <w:proofErr w:type="gramEnd"/>
            <w:r>
              <w:rPr>
                <w:sz w:val="18"/>
              </w:rPr>
              <w:t xml:space="preserve"> and works by the same author. </w:t>
            </w:r>
          </w:p>
          <w:p w:rsidR="009A23DB" w:rsidRDefault="009A23DB" w:rsidP="0076345B">
            <w:pPr>
              <w:jc w:val="center"/>
              <w:rPr>
                <w:sz w:val="18"/>
              </w:rPr>
            </w:pPr>
          </w:p>
          <w:p w:rsidR="009A23DB" w:rsidRPr="00CB3DEA" w:rsidRDefault="009A23DB" w:rsidP="0076345B">
            <w:pPr>
              <w:jc w:val="center"/>
              <w:rPr>
                <w:sz w:val="18"/>
              </w:rPr>
            </w:pPr>
            <w:r>
              <w:rPr>
                <w:b/>
                <w:sz w:val="18"/>
              </w:rPr>
              <w:t xml:space="preserve">Performing: </w:t>
            </w:r>
            <w:r>
              <w:rPr>
                <w:sz w:val="18"/>
              </w:rPr>
              <w:t>Prepare and perform short poems and play scripts.</w:t>
            </w:r>
          </w:p>
        </w:tc>
      </w:tr>
    </w:tbl>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tbl>
      <w:tblPr>
        <w:tblStyle w:val="TableGrid"/>
        <w:tblW w:w="0" w:type="auto"/>
        <w:tblLook w:val="04A0" w:firstRow="1" w:lastRow="0" w:firstColumn="1" w:lastColumn="0" w:noHBand="0" w:noVBand="1"/>
      </w:tblPr>
      <w:tblGrid>
        <w:gridCol w:w="1271"/>
        <w:gridCol w:w="3125"/>
        <w:gridCol w:w="2198"/>
        <w:gridCol w:w="2198"/>
        <w:gridCol w:w="2198"/>
        <w:gridCol w:w="2199"/>
        <w:gridCol w:w="2199"/>
      </w:tblGrid>
      <w:tr w:rsidR="009A23DB" w:rsidRPr="00CB3DEA" w:rsidTr="0076345B">
        <w:tc>
          <w:tcPr>
            <w:tcW w:w="1271" w:type="dxa"/>
          </w:tcPr>
          <w:p w:rsidR="009A23DB" w:rsidRDefault="009A23DB" w:rsidP="0076345B">
            <w:pPr>
              <w:jc w:val="center"/>
              <w:rPr>
                <w:b/>
              </w:rPr>
            </w:pPr>
            <w:r>
              <w:rPr>
                <w:b/>
              </w:rPr>
              <w:lastRenderedPageBreak/>
              <w:t>Year 5</w:t>
            </w:r>
          </w:p>
        </w:tc>
        <w:tc>
          <w:tcPr>
            <w:tcW w:w="3125" w:type="dxa"/>
          </w:tcPr>
          <w:p w:rsidR="009A23DB" w:rsidRPr="00DF2C3C" w:rsidRDefault="009A23DB" w:rsidP="0076345B">
            <w:pPr>
              <w:jc w:val="center"/>
              <w:rPr>
                <w:sz w:val="18"/>
              </w:rPr>
            </w:pPr>
            <w:r>
              <w:rPr>
                <w:b/>
                <w:sz w:val="18"/>
              </w:rPr>
              <w:t>(Mon) Reading for pleasure.</w:t>
            </w:r>
          </w:p>
          <w:p w:rsidR="009A23DB" w:rsidRPr="00DF2C3C" w:rsidRDefault="009A23DB" w:rsidP="0076345B">
            <w:pPr>
              <w:jc w:val="center"/>
              <w:rPr>
                <w:b/>
                <w:sz w:val="18"/>
              </w:rPr>
            </w:pPr>
          </w:p>
          <w:p w:rsidR="009A23DB" w:rsidRPr="00CB3DEA" w:rsidRDefault="009A23DB"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 xml:space="preserve">Retrieval: </w:t>
            </w:r>
            <w:r w:rsidRPr="00DF2C3C">
              <w:rPr>
                <w:sz w:val="18"/>
              </w:rPr>
              <w:t xml:space="preserve">Answer questions </w:t>
            </w:r>
            <w:r>
              <w:rPr>
                <w:sz w:val="18"/>
              </w:rPr>
              <w:t xml:space="preserve">where the language in the question differs from that in the text e.g. by scanning for synonyms or pronouns. Check that their retrieval answers are accurate more independently. </w:t>
            </w:r>
          </w:p>
          <w:p w:rsidR="009A23DB" w:rsidRPr="00DF2C3C" w:rsidRDefault="009A23DB" w:rsidP="0076345B">
            <w:pPr>
              <w:jc w:val="center"/>
              <w:rPr>
                <w:b/>
                <w:sz w:val="18"/>
              </w:rPr>
            </w:pPr>
          </w:p>
          <w:p w:rsidR="009A23DB" w:rsidRPr="00DF2C3C" w:rsidRDefault="009A23DB"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Inference:</w:t>
            </w:r>
            <w:r>
              <w:rPr>
                <w:b/>
                <w:sz w:val="18"/>
              </w:rPr>
              <w:t xml:space="preserve"> </w:t>
            </w:r>
            <w:r>
              <w:rPr>
                <w:sz w:val="18"/>
              </w:rPr>
              <w:t>Use global inferences to draw overarching meaning from the whole text or extract. (Pair background knowledge and smaller inferences to make sense of the themes in a text). Use evidence when inferring.</w:t>
            </w:r>
          </w:p>
          <w:p w:rsidR="009A23DB" w:rsidRDefault="009A23DB" w:rsidP="0076345B">
            <w:pPr>
              <w:jc w:val="center"/>
              <w:rPr>
                <w:b/>
                <w:sz w:val="18"/>
              </w:rPr>
            </w:pPr>
          </w:p>
          <w:p w:rsidR="009A23DB" w:rsidRPr="00DF2C3C" w:rsidRDefault="009A23DB" w:rsidP="0076345B">
            <w:pPr>
              <w:jc w:val="center"/>
              <w:rPr>
                <w:sz w:val="18"/>
              </w:rPr>
            </w:pPr>
            <w:r>
              <w:rPr>
                <w:b/>
                <w:sz w:val="18"/>
              </w:rPr>
              <w:t xml:space="preserve">(Fri) </w:t>
            </w:r>
            <w:r w:rsidRPr="00DF2C3C">
              <w:rPr>
                <w:b/>
                <w:sz w:val="18"/>
              </w:rPr>
              <w:t xml:space="preserve">Authorial Intent: </w:t>
            </w:r>
            <w:r>
              <w:rPr>
                <w:sz w:val="18"/>
              </w:rPr>
              <w:t>Continue to learn and identify a range of authorial strategies e.g. rhetorical questions and short sentences. Discuss and evaluate how authors use language and the impact on the reader.</w:t>
            </w:r>
          </w:p>
          <w:p w:rsidR="009A23DB" w:rsidRPr="00DF2C3C" w:rsidRDefault="009A23DB" w:rsidP="0076345B">
            <w:pPr>
              <w:jc w:val="center"/>
              <w:rPr>
                <w:b/>
                <w:sz w:val="18"/>
              </w:rPr>
            </w:pPr>
          </w:p>
          <w:p w:rsidR="009A23DB" w:rsidRPr="00DF2C3C" w:rsidRDefault="009A23DB" w:rsidP="0076345B">
            <w:pPr>
              <w:jc w:val="center"/>
              <w:rPr>
                <w:sz w:val="18"/>
              </w:rPr>
            </w:pPr>
            <w:r>
              <w:rPr>
                <w:b/>
                <w:sz w:val="18"/>
              </w:rPr>
              <w:t xml:space="preserve">(Fri) </w:t>
            </w:r>
            <w:r w:rsidRPr="00DF2C3C">
              <w:rPr>
                <w:b/>
                <w:sz w:val="18"/>
              </w:rPr>
              <w:t>Summary:</w:t>
            </w:r>
            <w:r>
              <w:rPr>
                <w:b/>
                <w:sz w:val="18"/>
              </w:rPr>
              <w:t xml:space="preserve"> </w:t>
            </w:r>
            <w:r>
              <w:rPr>
                <w:sz w:val="18"/>
              </w:rPr>
              <w:t>Summarise from more than one paragraph with a growing level of detail used as evidence. Continue to sequence events.</w:t>
            </w:r>
          </w:p>
          <w:p w:rsidR="009A23DB" w:rsidRPr="00DF2C3C" w:rsidRDefault="009A23DB" w:rsidP="0076345B">
            <w:pPr>
              <w:jc w:val="center"/>
              <w:rPr>
                <w:b/>
                <w:sz w:val="18"/>
              </w:rPr>
            </w:pPr>
          </w:p>
          <w:p w:rsidR="009A23DB" w:rsidRPr="00DF2C3C" w:rsidRDefault="009A23DB" w:rsidP="0076345B">
            <w:pPr>
              <w:jc w:val="center"/>
              <w:rPr>
                <w:b/>
                <w:sz w:val="18"/>
              </w:rPr>
            </w:pPr>
            <w:r>
              <w:rPr>
                <w:b/>
                <w:sz w:val="18"/>
              </w:rPr>
              <w:t xml:space="preserve">(Fri) </w:t>
            </w:r>
            <w:r w:rsidRPr="00DF2C3C">
              <w:rPr>
                <w:b/>
                <w:sz w:val="18"/>
              </w:rPr>
              <w:t>Prediction:</w:t>
            </w:r>
            <w:r>
              <w:rPr>
                <w:b/>
                <w:sz w:val="18"/>
              </w:rPr>
              <w:t xml:space="preserve"> </w:t>
            </w:r>
            <w:r>
              <w:rPr>
                <w:sz w:val="18"/>
              </w:rPr>
              <w:t>Predict what may happen and explain using stated and implied details as well as wider understanding of the world.</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Understanding Text Organisation: </w:t>
            </w:r>
            <w:r w:rsidRPr="009B5F86">
              <w:rPr>
                <w:sz w:val="18"/>
              </w:rPr>
              <w:t>I</w:t>
            </w:r>
            <w:r>
              <w:rPr>
                <w:sz w:val="18"/>
              </w:rPr>
              <w:t xml:space="preserve">dentify how/when structure and layout contribute to meaning. Identify how the layout of books and screen texts aids the reader. </w:t>
            </w:r>
            <w:r>
              <w:rPr>
                <w:sz w:val="18"/>
              </w:rPr>
              <w:br/>
              <w:t>Explain choices an author has made in structuring and organising their text.</w:t>
            </w:r>
          </w:p>
          <w:p w:rsidR="009A23DB" w:rsidRDefault="009A23DB" w:rsidP="0076345B">
            <w:pPr>
              <w:jc w:val="center"/>
              <w:rPr>
                <w:sz w:val="18"/>
              </w:rPr>
            </w:pPr>
          </w:p>
          <w:p w:rsidR="009A23DB" w:rsidRPr="003B6AAE" w:rsidRDefault="009A23DB" w:rsidP="0076345B">
            <w:pPr>
              <w:jc w:val="center"/>
              <w:rPr>
                <w:sz w:val="18"/>
              </w:rPr>
            </w:pPr>
            <w:r>
              <w:rPr>
                <w:b/>
                <w:sz w:val="18"/>
              </w:rPr>
              <w:t xml:space="preserve">Research and Present: </w:t>
            </w:r>
            <w:r>
              <w:rPr>
                <w:sz w:val="18"/>
              </w:rPr>
              <w:t>Retrieve, record and present information from non-fiction texts.</w:t>
            </w:r>
          </w:p>
          <w:p w:rsidR="009A23DB" w:rsidRDefault="009A23DB" w:rsidP="0076345B">
            <w:pPr>
              <w:jc w:val="center"/>
              <w:rPr>
                <w:sz w:val="18"/>
              </w:rPr>
            </w:pPr>
          </w:p>
          <w:p w:rsidR="009A23DB" w:rsidRDefault="009A23DB" w:rsidP="0076345B">
            <w:pPr>
              <w:jc w:val="center"/>
              <w:rPr>
                <w:sz w:val="18"/>
              </w:rPr>
            </w:pPr>
          </w:p>
          <w:p w:rsidR="009A23DB" w:rsidRPr="00CB3DEA" w:rsidRDefault="009A23DB" w:rsidP="0076345B">
            <w:pPr>
              <w:jc w:val="center"/>
              <w:rPr>
                <w:sz w:val="18"/>
              </w:rPr>
            </w:pP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Word Meaning: </w:t>
            </w:r>
            <w:r>
              <w:rPr>
                <w:sz w:val="18"/>
              </w:rPr>
              <w:t>Read unfamiliar words in their context to find meaning. Replacing a word with another with the same meaning. Experiment with pronunciation of unfamiliar, longer words.</w:t>
            </w:r>
            <w:r>
              <w:rPr>
                <w:sz w:val="18"/>
              </w:rPr>
              <w:br/>
              <w:t>Use knowledge of unusual grapheme-phoneme correspondence to tackle unfamiliar words.</w:t>
            </w:r>
          </w:p>
          <w:p w:rsidR="009A23DB" w:rsidRPr="00DF2C3C" w:rsidRDefault="009A23DB" w:rsidP="0076345B">
            <w:pPr>
              <w:jc w:val="center"/>
              <w:rPr>
                <w:b/>
                <w:sz w:val="18"/>
              </w:rPr>
            </w:pPr>
            <w:r>
              <w:rPr>
                <w:sz w:val="18"/>
              </w:rPr>
              <w:t>Begin to use etymology and morphology to help with unfamiliar words.</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b/>
                <w:sz w:val="18"/>
              </w:rPr>
            </w:pPr>
          </w:p>
          <w:p w:rsidR="009A23DB" w:rsidRDefault="009A23DB" w:rsidP="0076345B">
            <w:pPr>
              <w:jc w:val="center"/>
              <w:rPr>
                <w:sz w:val="18"/>
              </w:rPr>
            </w:pPr>
            <w:r>
              <w:rPr>
                <w:b/>
                <w:sz w:val="18"/>
              </w:rPr>
              <w:t xml:space="preserve">Understanding writer’s use of language: </w:t>
            </w:r>
            <w:r>
              <w:rPr>
                <w:sz w:val="18"/>
              </w:rPr>
              <w:t>Select and discuss effective words, phrases and sentences .</w:t>
            </w:r>
            <w:proofErr w:type="spellStart"/>
            <w:r>
              <w:rPr>
                <w:sz w:val="18"/>
              </w:rPr>
              <w:t>e.g</w:t>
            </w:r>
            <w:proofErr w:type="spellEnd"/>
            <w:r>
              <w:rPr>
                <w:sz w:val="18"/>
              </w:rPr>
              <w:t xml:space="preserve"> use of various forms of figurative language. </w:t>
            </w:r>
          </w:p>
          <w:p w:rsidR="009A23DB" w:rsidRDefault="009A23DB" w:rsidP="0076345B">
            <w:pPr>
              <w:jc w:val="center"/>
              <w:rPr>
                <w:sz w:val="18"/>
              </w:rPr>
            </w:pPr>
          </w:p>
          <w:p w:rsidR="009A23DB" w:rsidRPr="009B5F86" w:rsidRDefault="009A23DB" w:rsidP="0076345B">
            <w:pPr>
              <w:jc w:val="center"/>
              <w:rPr>
                <w:sz w:val="18"/>
              </w:rPr>
            </w:pPr>
            <w:r>
              <w:rPr>
                <w:b/>
                <w:sz w:val="18"/>
              </w:rPr>
              <w:t xml:space="preserve">Review texts: </w:t>
            </w:r>
            <w:r>
              <w:rPr>
                <w:sz w:val="18"/>
              </w:rPr>
              <w:t>Discuss and recommend books and authors, responding to the views of others, challenging their views and explaining their perspective.</w:t>
            </w:r>
          </w:p>
        </w:tc>
        <w:tc>
          <w:tcPr>
            <w:tcW w:w="2199"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b/>
                <w:sz w:val="18"/>
              </w:rPr>
            </w:pPr>
          </w:p>
          <w:p w:rsidR="009A23DB" w:rsidRDefault="009A23DB" w:rsidP="0076345B">
            <w:pPr>
              <w:jc w:val="center"/>
              <w:rPr>
                <w:sz w:val="18"/>
              </w:rPr>
            </w:pPr>
            <w:r>
              <w:rPr>
                <w:b/>
                <w:sz w:val="18"/>
              </w:rPr>
              <w:t xml:space="preserve">Text purpose and viewpoint: </w:t>
            </w:r>
            <w:r>
              <w:rPr>
                <w:sz w:val="18"/>
              </w:rPr>
              <w:t xml:space="preserve">Identify the author’s purpose and viewpoint in a text, recognising that this may change in different sections of the same text or extract. </w:t>
            </w:r>
          </w:p>
          <w:p w:rsidR="009A23DB" w:rsidRPr="00CA191D" w:rsidRDefault="009A23DB" w:rsidP="0076345B">
            <w:pPr>
              <w:jc w:val="center"/>
              <w:rPr>
                <w:sz w:val="18"/>
              </w:rPr>
            </w:pPr>
            <w:r>
              <w:rPr>
                <w:sz w:val="18"/>
              </w:rPr>
              <w:t xml:space="preserve">Similarly, make comparisons </w:t>
            </w:r>
            <w:r w:rsidRPr="001F5751">
              <w:rPr>
                <w:sz w:val="18"/>
                <w:u w:val="single"/>
              </w:rPr>
              <w:t>within</w:t>
            </w:r>
            <w:r>
              <w:rPr>
                <w:sz w:val="18"/>
              </w:rPr>
              <w:t xml:space="preserve"> a text as well as between texts.</w:t>
            </w:r>
            <w:r>
              <w:rPr>
                <w:sz w:val="18"/>
              </w:rPr>
              <w:br/>
              <w:t>Distinguish between fact and opinion.</w:t>
            </w:r>
          </w:p>
        </w:tc>
        <w:tc>
          <w:tcPr>
            <w:tcW w:w="2199"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Linking Texts: </w:t>
            </w:r>
            <w:r>
              <w:rPr>
                <w:sz w:val="18"/>
              </w:rPr>
              <w:t>Develop overall understanding by linking current text(s) to others read this year or to similar well-known texts. Comment on the background of the text e.g. historical or geographical context.</w:t>
            </w:r>
            <w:r>
              <w:rPr>
                <w:sz w:val="18"/>
              </w:rPr>
              <w:br/>
              <w:t>Identify and discuss both themes and conventions across a range of texts.</w:t>
            </w:r>
          </w:p>
          <w:p w:rsidR="009A23DB" w:rsidRDefault="009A23DB" w:rsidP="0076345B">
            <w:pPr>
              <w:jc w:val="center"/>
              <w:rPr>
                <w:sz w:val="18"/>
              </w:rPr>
            </w:pPr>
            <w:r>
              <w:rPr>
                <w:sz w:val="18"/>
              </w:rPr>
              <w:t>Know a range of children’s authors and poets.</w:t>
            </w:r>
          </w:p>
          <w:p w:rsidR="009A23DB" w:rsidRDefault="009A23DB" w:rsidP="0076345B">
            <w:pPr>
              <w:jc w:val="center"/>
              <w:rPr>
                <w:sz w:val="18"/>
              </w:rPr>
            </w:pPr>
          </w:p>
          <w:p w:rsidR="009A23DB" w:rsidRPr="00CB3DEA" w:rsidRDefault="009A23DB" w:rsidP="0076345B">
            <w:pPr>
              <w:jc w:val="center"/>
              <w:rPr>
                <w:sz w:val="18"/>
              </w:rPr>
            </w:pPr>
            <w:r>
              <w:rPr>
                <w:b/>
                <w:sz w:val="18"/>
              </w:rPr>
              <w:t xml:space="preserve">Performing: </w:t>
            </w:r>
            <w:r>
              <w:rPr>
                <w:sz w:val="18"/>
              </w:rPr>
              <w:t>Prepare and perform poems and play scripts, including some poetry by heart.</w:t>
            </w:r>
            <w:r>
              <w:rPr>
                <w:sz w:val="18"/>
              </w:rPr>
              <w:br/>
              <w:t>Use intonation, volume, emphasis, action and tone to portray meaning to an audience.</w:t>
            </w:r>
          </w:p>
        </w:tc>
      </w:tr>
    </w:tbl>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tbl>
      <w:tblPr>
        <w:tblStyle w:val="TableGrid"/>
        <w:tblW w:w="0" w:type="auto"/>
        <w:tblLook w:val="04A0" w:firstRow="1" w:lastRow="0" w:firstColumn="1" w:lastColumn="0" w:noHBand="0" w:noVBand="1"/>
      </w:tblPr>
      <w:tblGrid>
        <w:gridCol w:w="1271"/>
        <w:gridCol w:w="3125"/>
        <w:gridCol w:w="2198"/>
        <w:gridCol w:w="2198"/>
        <w:gridCol w:w="2198"/>
        <w:gridCol w:w="2199"/>
        <w:gridCol w:w="2199"/>
      </w:tblGrid>
      <w:tr w:rsidR="009A23DB" w:rsidRPr="00CB3DEA" w:rsidTr="0076345B">
        <w:tc>
          <w:tcPr>
            <w:tcW w:w="1271" w:type="dxa"/>
          </w:tcPr>
          <w:p w:rsidR="009A23DB" w:rsidRDefault="009A23DB" w:rsidP="0076345B">
            <w:pPr>
              <w:jc w:val="center"/>
              <w:rPr>
                <w:b/>
              </w:rPr>
            </w:pPr>
            <w:r>
              <w:rPr>
                <w:b/>
              </w:rPr>
              <w:lastRenderedPageBreak/>
              <w:t>Year 6</w:t>
            </w:r>
          </w:p>
        </w:tc>
        <w:tc>
          <w:tcPr>
            <w:tcW w:w="3125" w:type="dxa"/>
          </w:tcPr>
          <w:p w:rsidR="009A23DB" w:rsidRPr="00DF2C3C" w:rsidRDefault="009A23DB" w:rsidP="0076345B">
            <w:pPr>
              <w:jc w:val="center"/>
              <w:rPr>
                <w:sz w:val="18"/>
              </w:rPr>
            </w:pPr>
            <w:r>
              <w:rPr>
                <w:b/>
                <w:sz w:val="18"/>
              </w:rPr>
              <w:t>(Mon) Reading for pleasure.</w:t>
            </w:r>
          </w:p>
          <w:p w:rsidR="009A23DB" w:rsidRPr="00DF2C3C" w:rsidRDefault="009A23DB" w:rsidP="0076345B">
            <w:pPr>
              <w:jc w:val="center"/>
              <w:rPr>
                <w:b/>
                <w:sz w:val="18"/>
              </w:rPr>
            </w:pPr>
          </w:p>
          <w:p w:rsidR="009A23DB" w:rsidRPr="00CB3DEA" w:rsidRDefault="009A23DB"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 xml:space="preserve">Retrieval: </w:t>
            </w:r>
            <w:r>
              <w:rPr>
                <w:sz w:val="18"/>
              </w:rPr>
              <w:t>Retrieve details and quotations from a whole text: skim a whole/larger text first to decide where an answer should be located. Quote answers accurately were necessary. Use evidence and quotations to support answers requiring analysis of mood/setting/characters.</w:t>
            </w:r>
          </w:p>
          <w:p w:rsidR="009A23DB" w:rsidRPr="00DF2C3C" w:rsidRDefault="009A23DB" w:rsidP="0076345B">
            <w:pPr>
              <w:jc w:val="center"/>
              <w:rPr>
                <w:b/>
                <w:sz w:val="18"/>
              </w:rPr>
            </w:pPr>
          </w:p>
          <w:p w:rsidR="009A23DB" w:rsidRDefault="009A23DB" w:rsidP="0076345B">
            <w:pPr>
              <w:jc w:val="center"/>
              <w:rPr>
                <w:sz w:val="18"/>
              </w:rPr>
            </w:pPr>
            <w:r>
              <w:rPr>
                <w:b/>
                <w:sz w:val="18"/>
              </w:rPr>
              <w:t>(Tues-</w:t>
            </w:r>
            <w:proofErr w:type="spellStart"/>
            <w:r>
              <w:rPr>
                <w:b/>
                <w:sz w:val="18"/>
              </w:rPr>
              <w:t>Thur</w:t>
            </w:r>
            <w:proofErr w:type="spellEnd"/>
            <w:r>
              <w:rPr>
                <w:b/>
                <w:sz w:val="18"/>
              </w:rPr>
              <w:t xml:space="preserve">) </w:t>
            </w:r>
            <w:r w:rsidRPr="00DF2C3C">
              <w:rPr>
                <w:b/>
                <w:sz w:val="18"/>
              </w:rPr>
              <w:t>Inference:</w:t>
            </w:r>
            <w:r>
              <w:rPr>
                <w:b/>
                <w:sz w:val="18"/>
              </w:rPr>
              <w:t xml:space="preserve"> </w:t>
            </w:r>
            <w:r>
              <w:rPr>
                <w:sz w:val="18"/>
              </w:rPr>
              <w:t xml:space="preserve">Make knowledge-based </w:t>
            </w:r>
            <w:proofErr w:type="gramStart"/>
            <w:r>
              <w:rPr>
                <w:sz w:val="18"/>
              </w:rPr>
              <w:t>inferences which</w:t>
            </w:r>
            <w:proofErr w:type="gramEnd"/>
            <w:r>
              <w:rPr>
                <w:sz w:val="18"/>
              </w:rPr>
              <w:t xml:space="preserve"> can be explained with direct reference to the text, using it to support their inference. </w:t>
            </w:r>
            <w:r>
              <w:rPr>
                <w:sz w:val="18"/>
              </w:rPr>
              <w:br/>
              <w:t>Use life experiences and prior knowledge to ‘fill in the gaps’ to create a rich mental representation of the text.</w:t>
            </w:r>
            <w:r>
              <w:rPr>
                <w:sz w:val="18"/>
              </w:rPr>
              <w:br/>
            </w:r>
          </w:p>
          <w:p w:rsidR="009A23DB" w:rsidRPr="00DF2C3C" w:rsidRDefault="009A23DB" w:rsidP="0076345B">
            <w:pPr>
              <w:jc w:val="center"/>
              <w:rPr>
                <w:sz w:val="18"/>
              </w:rPr>
            </w:pPr>
            <w:r>
              <w:rPr>
                <w:b/>
                <w:sz w:val="18"/>
              </w:rPr>
              <w:t xml:space="preserve">(Fri) </w:t>
            </w:r>
            <w:r w:rsidRPr="00DF2C3C">
              <w:rPr>
                <w:b/>
                <w:sz w:val="18"/>
              </w:rPr>
              <w:t xml:space="preserve">Authorial Intent: </w:t>
            </w:r>
            <w:r>
              <w:rPr>
                <w:sz w:val="18"/>
              </w:rPr>
              <w:t xml:space="preserve">Refer to a growing range of authorial strategies e.g. rhetorical questions, short sentences, punctuation choices and figurative language. </w:t>
            </w:r>
            <w:r>
              <w:rPr>
                <w:sz w:val="18"/>
              </w:rPr>
              <w:br/>
              <w:t>Discuss and evaluate how authors use these techniques and language to impact on the reader.</w:t>
            </w:r>
          </w:p>
          <w:p w:rsidR="009A23DB" w:rsidRPr="00BF0E55" w:rsidRDefault="009A23DB" w:rsidP="0076345B">
            <w:pPr>
              <w:jc w:val="center"/>
              <w:rPr>
                <w:sz w:val="18"/>
              </w:rPr>
            </w:pPr>
          </w:p>
          <w:p w:rsidR="009A23DB" w:rsidRPr="00DF2C3C" w:rsidRDefault="009A23DB" w:rsidP="0076345B">
            <w:pPr>
              <w:jc w:val="center"/>
              <w:rPr>
                <w:sz w:val="18"/>
              </w:rPr>
            </w:pPr>
            <w:r>
              <w:rPr>
                <w:b/>
                <w:sz w:val="18"/>
              </w:rPr>
              <w:t xml:space="preserve">(Fri) </w:t>
            </w:r>
            <w:r w:rsidRPr="00DF2C3C">
              <w:rPr>
                <w:b/>
                <w:sz w:val="18"/>
              </w:rPr>
              <w:t>Summary:</w:t>
            </w:r>
            <w:r>
              <w:rPr>
                <w:b/>
                <w:sz w:val="18"/>
              </w:rPr>
              <w:t xml:space="preserve"> </w:t>
            </w:r>
            <w:r>
              <w:rPr>
                <w:sz w:val="18"/>
              </w:rPr>
              <w:t>Summarise from more than one page with a growing level of detail used as evidence. Continue to sequence events.</w:t>
            </w:r>
          </w:p>
          <w:p w:rsidR="009A23DB" w:rsidRPr="00DF2C3C" w:rsidRDefault="009A23DB" w:rsidP="0076345B">
            <w:pPr>
              <w:jc w:val="center"/>
              <w:rPr>
                <w:b/>
                <w:sz w:val="18"/>
              </w:rPr>
            </w:pPr>
          </w:p>
          <w:p w:rsidR="009A23DB" w:rsidRPr="00DF2C3C" w:rsidRDefault="009A23DB" w:rsidP="0076345B">
            <w:pPr>
              <w:jc w:val="center"/>
              <w:rPr>
                <w:b/>
                <w:sz w:val="18"/>
              </w:rPr>
            </w:pPr>
            <w:r>
              <w:rPr>
                <w:b/>
                <w:sz w:val="18"/>
              </w:rPr>
              <w:t xml:space="preserve">(Fri) </w:t>
            </w:r>
            <w:r w:rsidRPr="00DF2C3C">
              <w:rPr>
                <w:b/>
                <w:sz w:val="18"/>
              </w:rPr>
              <w:t>Prediction:</w:t>
            </w:r>
            <w:r>
              <w:rPr>
                <w:b/>
                <w:sz w:val="18"/>
              </w:rPr>
              <w:t xml:space="preserve"> </w:t>
            </w:r>
            <w:r>
              <w:rPr>
                <w:sz w:val="18"/>
              </w:rPr>
              <w:t>Predict what may happen and explain using stated and implied details as well as wider understanding of the world.</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Understanding Text Organisation: </w:t>
            </w:r>
            <w:r w:rsidRPr="009B5F86">
              <w:rPr>
                <w:sz w:val="18"/>
              </w:rPr>
              <w:t>I</w:t>
            </w:r>
            <w:r>
              <w:rPr>
                <w:sz w:val="18"/>
              </w:rPr>
              <w:t xml:space="preserve">dentify how/when structure and layout contribute to meaning. Identify how the layout of books and screen texts aids the reader. </w:t>
            </w:r>
            <w:r>
              <w:rPr>
                <w:sz w:val="18"/>
              </w:rPr>
              <w:br/>
              <w:t>Explain choices an author has made in structuring and organising their text.  Explain the purpose of structural features.</w:t>
            </w:r>
          </w:p>
          <w:p w:rsidR="009A23DB" w:rsidRDefault="009A23DB" w:rsidP="0076345B">
            <w:pPr>
              <w:jc w:val="center"/>
              <w:rPr>
                <w:sz w:val="18"/>
              </w:rPr>
            </w:pPr>
          </w:p>
          <w:p w:rsidR="009A23DB" w:rsidRPr="003B6AAE" w:rsidRDefault="009A23DB" w:rsidP="0076345B">
            <w:pPr>
              <w:jc w:val="center"/>
              <w:rPr>
                <w:sz w:val="18"/>
              </w:rPr>
            </w:pPr>
            <w:r>
              <w:rPr>
                <w:b/>
                <w:sz w:val="18"/>
              </w:rPr>
              <w:t xml:space="preserve">Research and Present: </w:t>
            </w:r>
            <w:r>
              <w:rPr>
                <w:sz w:val="18"/>
              </w:rPr>
              <w:t>Retrieve, record and present information from non-fiction texts.</w:t>
            </w:r>
          </w:p>
          <w:p w:rsidR="009A23DB" w:rsidRDefault="009A23DB" w:rsidP="0076345B">
            <w:pPr>
              <w:jc w:val="center"/>
              <w:rPr>
                <w:sz w:val="18"/>
              </w:rPr>
            </w:pPr>
          </w:p>
          <w:p w:rsidR="009A23DB" w:rsidRDefault="009A23DB" w:rsidP="0076345B">
            <w:pPr>
              <w:jc w:val="center"/>
              <w:rPr>
                <w:sz w:val="18"/>
              </w:rPr>
            </w:pPr>
          </w:p>
          <w:p w:rsidR="009A23DB" w:rsidRPr="00CB3DEA" w:rsidRDefault="009A23DB" w:rsidP="0076345B">
            <w:pPr>
              <w:jc w:val="center"/>
              <w:rPr>
                <w:sz w:val="18"/>
              </w:rPr>
            </w:pP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Word Meaning: </w:t>
            </w:r>
            <w:r>
              <w:rPr>
                <w:sz w:val="18"/>
              </w:rPr>
              <w:t>Read unfamiliar words in their context to find meaning. Replacing a word with another with the same meaning. Experiment with pronunciation of unfamiliar, longer words.</w:t>
            </w:r>
            <w:r>
              <w:rPr>
                <w:sz w:val="18"/>
              </w:rPr>
              <w:br/>
              <w:t>Use knowledge of unusual grapheme-phoneme correspondence to tackle unfamiliar words.</w:t>
            </w:r>
          </w:p>
          <w:p w:rsidR="009A23DB" w:rsidRPr="00DF2C3C" w:rsidRDefault="009A23DB" w:rsidP="0076345B">
            <w:pPr>
              <w:jc w:val="center"/>
              <w:rPr>
                <w:b/>
                <w:sz w:val="18"/>
              </w:rPr>
            </w:pPr>
            <w:r>
              <w:rPr>
                <w:sz w:val="18"/>
              </w:rPr>
              <w:t>Begin to use etymology and morphology to help with unfamiliar words.</w:t>
            </w:r>
          </w:p>
        </w:tc>
        <w:tc>
          <w:tcPr>
            <w:tcW w:w="2198"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b/>
                <w:sz w:val="18"/>
              </w:rPr>
            </w:pPr>
          </w:p>
          <w:p w:rsidR="009A23DB" w:rsidRDefault="009A23DB" w:rsidP="0076345B">
            <w:pPr>
              <w:jc w:val="center"/>
              <w:rPr>
                <w:sz w:val="18"/>
              </w:rPr>
            </w:pPr>
            <w:r>
              <w:rPr>
                <w:b/>
                <w:sz w:val="18"/>
              </w:rPr>
              <w:t xml:space="preserve">Understanding writer’s use of language: </w:t>
            </w:r>
            <w:r>
              <w:rPr>
                <w:sz w:val="18"/>
              </w:rPr>
              <w:t>Select and discuss effective words, phrases and sentences .</w:t>
            </w:r>
            <w:proofErr w:type="spellStart"/>
            <w:r>
              <w:rPr>
                <w:sz w:val="18"/>
              </w:rPr>
              <w:t>e.g</w:t>
            </w:r>
            <w:proofErr w:type="spellEnd"/>
            <w:r>
              <w:rPr>
                <w:sz w:val="18"/>
              </w:rPr>
              <w:t xml:space="preserve"> use of various forms of figurative language. </w:t>
            </w:r>
          </w:p>
          <w:p w:rsidR="009A23DB" w:rsidRDefault="009A23DB" w:rsidP="0076345B">
            <w:pPr>
              <w:jc w:val="center"/>
              <w:rPr>
                <w:sz w:val="18"/>
              </w:rPr>
            </w:pPr>
          </w:p>
          <w:p w:rsidR="009A23DB" w:rsidRPr="009B5F86" w:rsidRDefault="009A23DB" w:rsidP="0076345B">
            <w:pPr>
              <w:jc w:val="center"/>
              <w:rPr>
                <w:sz w:val="18"/>
              </w:rPr>
            </w:pPr>
            <w:r>
              <w:rPr>
                <w:b/>
                <w:sz w:val="18"/>
              </w:rPr>
              <w:t xml:space="preserve">Review texts: </w:t>
            </w:r>
            <w:r>
              <w:rPr>
                <w:sz w:val="18"/>
              </w:rPr>
              <w:t>Discuss and recommend books and authors, responding to the views of others, challenging their views and explaining their perspective.</w:t>
            </w:r>
          </w:p>
        </w:tc>
        <w:tc>
          <w:tcPr>
            <w:tcW w:w="2199"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b/>
                <w:sz w:val="18"/>
              </w:rPr>
            </w:pPr>
          </w:p>
          <w:p w:rsidR="009A23DB" w:rsidRDefault="009A23DB" w:rsidP="0076345B">
            <w:pPr>
              <w:jc w:val="center"/>
              <w:rPr>
                <w:sz w:val="18"/>
              </w:rPr>
            </w:pPr>
            <w:r>
              <w:rPr>
                <w:b/>
                <w:sz w:val="18"/>
              </w:rPr>
              <w:t xml:space="preserve">Text purpose and viewpoint: </w:t>
            </w:r>
            <w:r>
              <w:rPr>
                <w:sz w:val="18"/>
              </w:rPr>
              <w:t xml:space="preserve">Identify the author’s purpose and viewpoint in a text, recognising that this may change in different sections of the same text or extract. </w:t>
            </w:r>
          </w:p>
          <w:p w:rsidR="009A23DB" w:rsidRPr="00CA191D" w:rsidRDefault="009A23DB" w:rsidP="0076345B">
            <w:pPr>
              <w:jc w:val="center"/>
              <w:rPr>
                <w:sz w:val="18"/>
              </w:rPr>
            </w:pPr>
            <w:r>
              <w:rPr>
                <w:sz w:val="18"/>
              </w:rPr>
              <w:t xml:space="preserve">Similarly, make comparisons </w:t>
            </w:r>
            <w:r w:rsidRPr="001F5751">
              <w:rPr>
                <w:sz w:val="18"/>
                <w:u w:val="single"/>
              </w:rPr>
              <w:t>within</w:t>
            </w:r>
            <w:r>
              <w:rPr>
                <w:sz w:val="18"/>
              </w:rPr>
              <w:t xml:space="preserve"> a text as well as between texts.</w:t>
            </w:r>
            <w:r>
              <w:rPr>
                <w:sz w:val="18"/>
              </w:rPr>
              <w:br/>
              <w:t>Distinguish between fact and opinion.</w:t>
            </w:r>
          </w:p>
        </w:tc>
        <w:tc>
          <w:tcPr>
            <w:tcW w:w="2199" w:type="dxa"/>
          </w:tcPr>
          <w:p w:rsidR="009A23DB" w:rsidRDefault="009A23DB" w:rsidP="0076345B">
            <w:pPr>
              <w:jc w:val="center"/>
              <w:rPr>
                <w:b/>
                <w:sz w:val="18"/>
              </w:rPr>
            </w:pPr>
            <w:r>
              <w:rPr>
                <w:b/>
                <w:sz w:val="18"/>
              </w:rPr>
              <w:t>Continue the cycle of Reading for pleasure, Retrieval, Inference, Authorial intent, Summary and Prediction</w:t>
            </w:r>
          </w:p>
          <w:p w:rsidR="009A23DB" w:rsidRDefault="009A23DB" w:rsidP="0076345B">
            <w:pPr>
              <w:jc w:val="center"/>
              <w:rPr>
                <w:b/>
                <w:sz w:val="18"/>
              </w:rPr>
            </w:pPr>
          </w:p>
          <w:p w:rsidR="009A23DB" w:rsidRDefault="009A23DB" w:rsidP="0076345B">
            <w:pPr>
              <w:jc w:val="center"/>
              <w:rPr>
                <w:b/>
                <w:sz w:val="18"/>
              </w:rPr>
            </w:pPr>
          </w:p>
          <w:p w:rsidR="009A23DB" w:rsidRDefault="009A23DB" w:rsidP="0076345B">
            <w:pPr>
              <w:jc w:val="center"/>
              <w:rPr>
                <w:b/>
                <w:sz w:val="18"/>
              </w:rPr>
            </w:pPr>
          </w:p>
          <w:p w:rsidR="009A23DB" w:rsidRPr="00405F22" w:rsidRDefault="009A23DB" w:rsidP="0076345B">
            <w:pPr>
              <w:jc w:val="center"/>
              <w:rPr>
                <w:sz w:val="18"/>
              </w:rPr>
            </w:pPr>
            <w:r w:rsidRPr="00405F22">
              <w:rPr>
                <w:sz w:val="18"/>
              </w:rPr>
              <w:t>Develop given lessons to include:</w:t>
            </w:r>
          </w:p>
          <w:p w:rsidR="009A23DB" w:rsidRDefault="009A23DB" w:rsidP="0076345B">
            <w:pPr>
              <w:jc w:val="center"/>
              <w:rPr>
                <w:sz w:val="18"/>
              </w:rPr>
            </w:pPr>
          </w:p>
          <w:p w:rsidR="009A23DB" w:rsidRDefault="009A23DB" w:rsidP="0076345B">
            <w:pPr>
              <w:jc w:val="center"/>
              <w:rPr>
                <w:sz w:val="18"/>
              </w:rPr>
            </w:pPr>
            <w:r>
              <w:rPr>
                <w:b/>
                <w:sz w:val="18"/>
              </w:rPr>
              <w:t xml:space="preserve">Linking Texts: </w:t>
            </w:r>
            <w:r>
              <w:rPr>
                <w:sz w:val="18"/>
              </w:rPr>
              <w:t>Develop overall understanding by linking current text(s) to others read this year or to similar well-known texts. Comment on the background of the text e.g. historical or geographical context.</w:t>
            </w:r>
            <w:r>
              <w:rPr>
                <w:sz w:val="18"/>
              </w:rPr>
              <w:br/>
              <w:t>Identify and discuss both themes and conventions across a range of texts.</w:t>
            </w:r>
          </w:p>
          <w:p w:rsidR="009A23DB" w:rsidRDefault="009A23DB" w:rsidP="0076345B">
            <w:pPr>
              <w:jc w:val="center"/>
              <w:rPr>
                <w:sz w:val="18"/>
              </w:rPr>
            </w:pPr>
            <w:r>
              <w:rPr>
                <w:sz w:val="18"/>
              </w:rPr>
              <w:t>Know a range of children’s authors and poets.</w:t>
            </w:r>
          </w:p>
          <w:p w:rsidR="009A23DB" w:rsidRDefault="009A23DB" w:rsidP="0076345B">
            <w:pPr>
              <w:jc w:val="center"/>
              <w:rPr>
                <w:sz w:val="18"/>
              </w:rPr>
            </w:pPr>
          </w:p>
          <w:p w:rsidR="009A23DB" w:rsidRPr="00CB3DEA" w:rsidRDefault="009A23DB" w:rsidP="0076345B">
            <w:pPr>
              <w:jc w:val="center"/>
              <w:rPr>
                <w:sz w:val="18"/>
              </w:rPr>
            </w:pPr>
            <w:r>
              <w:rPr>
                <w:b/>
                <w:sz w:val="18"/>
              </w:rPr>
              <w:t xml:space="preserve">Performing: </w:t>
            </w:r>
            <w:r>
              <w:rPr>
                <w:sz w:val="18"/>
              </w:rPr>
              <w:t>Prepare and perform poems and play scripts, including some poetry by heart.</w:t>
            </w:r>
            <w:r>
              <w:rPr>
                <w:sz w:val="18"/>
              </w:rPr>
              <w:br/>
              <w:t>Use intonation, volume, emphasis, action and tone to portray meaning to an audience.</w:t>
            </w:r>
          </w:p>
        </w:tc>
      </w:tr>
    </w:tbl>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Default="009A23DB" w:rsidP="00074EF7">
      <w:pPr>
        <w:jc w:val="center"/>
        <w:rPr>
          <w:b/>
        </w:rPr>
      </w:pPr>
    </w:p>
    <w:p w:rsidR="009A23DB" w:rsidRPr="009A23DB" w:rsidRDefault="009A23DB" w:rsidP="00074EF7">
      <w:pPr>
        <w:jc w:val="center"/>
        <w:rPr>
          <w:b/>
          <w:u w:val="single"/>
        </w:rPr>
      </w:pPr>
      <w:r w:rsidRPr="009A23DB">
        <w:rPr>
          <w:b/>
          <w:u w:val="single"/>
        </w:rPr>
        <w:lastRenderedPageBreak/>
        <w:t>Guidance</w:t>
      </w:r>
    </w:p>
    <w:p w:rsidR="00074EF7" w:rsidRDefault="00074EF7" w:rsidP="00074EF7">
      <w:r>
        <w:rPr>
          <w:b/>
        </w:rPr>
        <w:t>Types of Inference</w:t>
      </w:r>
      <w:proofErr w:type="gramStart"/>
      <w:r>
        <w:rPr>
          <w:b/>
        </w:rPr>
        <w:t>:</w:t>
      </w:r>
      <w:proofErr w:type="gramEnd"/>
      <w:r>
        <w:rPr>
          <w:b/>
        </w:rPr>
        <w:br/>
      </w:r>
      <w:r>
        <w:t xml:space="preserve">Are there different skills within inference? Different researchers have identified many different kinds of inference. The most frequently cited inference types </w:t>
      </w:r>
      <w:proofErr w:type="gramStart"/>
      <w:r>
        <w:t>have been defined and exemplified below</w:t>
      </w:r>
      <w:proofErr w:type="gramEnd"/>
      <w:r>
        <w:t xml:space="preserve">. It </w:t>
      </w:r>
      <w:proofErr w:type="gramStart"/>
      <w:r>
        <w:t>should be noted</w:t>
      </w:r>
      <w:proofErr w:type="gramEnd"/>
      <w:r>
        <w:t xml:space="preserve"> that there is some overlap between these categories. </w:t>
      </w:r>
    </w:p>
    <w:p w:rsidR="00074EF7" w:rsidRDefault="00074EF7" w:rsidP="00074EF7">
      <w:pPr>
        <w:rPr>
          <w:b/>
        </w:rPr>
      </w:pPr>
      <w:r w:rsidRPr="003B6AAE">
        <w:rPr>
          <w:b/>
        </w:rPr>
        <w:t>Coherence inferences</w:t>
      </w:r>
      <w:r>
        <w:t xml:space="preserve"> (also known as text-connecting or </w:t>
      </w:r>
      <w:proofErr w:type="spellStart"/>
      <w:r>
        <w:t>intersentence</w:t>
      </w:r>
      <w:proofErr w:type="spellEnd"/>
      <w:r>
        <w:t xml:space="preserve"> inferences): These maintain textual integrity. For example, in the sentence </w:t>
      </w:r>
      <w:r w:rsidRPr="003B6AAE">
        <w:rPr>
          <w:i/>
        </w:rPr>
        <w:t>Peter begged his mother to let him go to the party</w:t>
      </w:r>
      <w:r>
        <w:t xml:space="preserve">, the reader would have to realise that the pronouns ‘his’ and ‘him’ refer to Peter to fully understand the meaning. </w:t>
      </w:r>
      <w:r>
        <w:br/>
      </w:r>
      <w:r w:rsidRPr="003B6AAE">
        <w:rPr>
          <w:b/>
        </w:rPr>
        <w:t>Elaborative inferences</w:t>
      </w:r>
      <w:r>
        <w:t xml:space="preserve"> (also known as gap-filling inferences): These enrich the mental representation of the text, </w:t>
      </w:r>
      <w:proofErr w:type="spellStart"/>
      <w:r>
        <w:t>e.g</w:t>
      </w:r>
      <w:proofErr w:type="spellEnd"/>
      <w:r>
        <w:t xml:space="preserve">: Katy dropped the vase. She ran for the dustpan and brush to sweep up the pieces. The reader would have to draw upon life experience and general knowledge to realise that the vase broke to supply the connection between these sentences. </w:t>
      </w:r>
      <w:r>
        <w:br/>
      </w:r>
      <w:r w:rsidRPr="003B6AAE">
        <w:rPr>
          <w:b/>
        </w:rPr>
        <w:t>Local inferences</w:t>
      </w:r>
      <w:r>
        <w:rPr>
          <w:b/>
        </w:rPr>
        <w:t>:</w:t>
      </w:r>
      <w:r>
        <w:t xml:space="preserve"> These create a coherent representation at the local level of sentences and paragraphs. </w:t>
      </w:r>
      <w:r>
        <w:br/>
        <w:t xml:space="preserve">This class of inferences </w:t>
      </w:r>
      <w:proofErr w:type="gramStart"/>
      <w:r>
        <w:t>includes:</w:t>
      </w:r>
      <w:proofErr w:type="gramEnd"/>
      <w:r>
        <w:t xml:space="preserve"> </w:t>
      </w:r>
      <w:r>
        <w:br/>
        <w:t xml:space="preserve">1. coherence inferences (described above). </w:t>
      </w:r>
      <w:r>
        <w:br/>
        <w:t>2. “</w:t>
      </w:r>
      <w:proofErr w:type="gramStart"/>
      <w:r>
        <w:t>case</w:t>
      </w:r>
      <w:proofErr w:type="gramEnd"/>
      <w:r>
        <w:t xml:space="preserve"> structure role assignments”, e.g. Dan stood his bike against the tree. The reader needs to realise that the tree </w:t>
      </w:r>
      <w:proofErr w:type="gramStart"/>
      <w:r>
        <w:t>is assigned</w:t>
      </w:r>
      <w:proofErr w:type="gramEnd"/>
      <w:r>
        <w:t xml:space="preserve"> to a location role. </w:t>
      </w:r>
      <w:r>
        <w:br/>
        <w:t xml:space="preserve">3. </w:t>
      </w:r>
      <w:proofErr w:type="gramStart"/>
      <w:r>
        <w:t>some</w:t>
      </w:r>
      <w:proofErr w:type="gramEnd"/>
      <w:r>
        <w:t xml:space="preserve"> “antecedent causal” inferences, e.g. He rushed off, leaving his bike unchained. The reader would need to infer that Dan was in a hurry and left his bicycle vulnerable to theft. </w:t>
      </w:r>
      <w:r>
        <w:br/>
      </w:r>
      <w:r>
        <w:rPr>
          <w:b/>
        </w:rPr>
        <w:t>Global inferences:</w:t>
      </w:r>
      <w:r>
        <w:t xml:space="preserve"> These create a coherent representation covering the whole text. The reader needs to infer overarching ideas about the theme, main point or moral of a text by drawing on local pieces of information. </w:t>
      </w:r>
      <w:r>
        <w:br/>
      </w:r>
      <w:r w:rsidRPr="003B6AAE">
        <w:rPr>
          <w:b/>
        </w:rPr>
        <w:t>On-line inferences:</w:t>
      </w:r>
      <w:r>
        <w:t xml:space="preserve"> inferences drawn automatically during reading. </w:t>
      </w:r>
      <w:r>
        <w:br/>
      </w:r>
      <w:r w:rsidRPr="003B6AAE">
        <w:rPr>
          <w:b/>
        </w:rPr>
        <w:t xml:space="preserve">Off-line inferences: </w:t>
      </w:r>
      <w:r>
        <w:t>inferences drawn strategically after reading.</w:t>
      </w:r>
    </w:p>
    <w:p w:rsidR="0076345B" w:rsidRDefault="0076345B"/>
    <w:sectPr w:rsidR="0076345B" w:rsidSect="007634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EF7"/>
    <w:rsid w:val="00074EF7"/>
    <w:rsid w:val="000B191D"/>
    <w:rsid w:val="000F1ED1"/>
    <w:rsid w:val="005362C9"/>
    <w:rsid w:val="0076345B"/>
    <w:rsid w:val="008C4526"/>
    <w:rsid w:val="009A2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270CF"/>
  <w15:chartTrackingRefBased/>
  <w15:docId w15:val="{4EA8ED37-2955-4E6F-9A51-671FFB531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E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4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62C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362C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2645</Words>
  <Characters>15080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Vickery</dc:creator>
  <cp:keywords/>
  <dc:description/>
  <cp:lastModifiedBy>Tamar Vickery</cp:lastModifiedBy>
  <cp:revision>2</cp:revision>
  <cp:lastPrinted>2025-09-15T12:50:00Z</cp:lastPrinted>
  <dcterms:created xsi:type="dcterms:W3CDTF">2025-09-15T10:01:00Z</dcterms:created>
  <dcterms:modified xsi:type="dcterms:W3CDTF">2025-09-15T12:53:00Z</dcterms:modified>
</cp:coreProperties>
</file>